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3" w:rsidRPr="00A07882" w:rsidRDefault="008300A3" w:rsidP="008300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882">
        <w:rPr>
          <w:rFonts w:ascii="Times New Roman" w:hAnsi="Times New Roman" w:cs="Times New Roman"/>
          <w:b/>
          <w:sz w:val="36"/>
          <w:szCs w:val="36"/>
        </w:rPr>
        <w:t>СОЦИАЛЬНЫЕ ВЫПЛАТЫ ОПЕКУНАМ (ПОПЕЧИТЕЛЯМ)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3118"/>
        <w:gridCol w:w="3827"/>
        <w:gridCol w:w="4111"/>
      </w:tblGrid>
      <w:tr w:rsidR="00A23804" w:rsidRPr="00905076" w:rsidTr="00E60F3C">
        <w:trPr>
          <w:trHeight w:val="4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AA5ED4" w:rsidRPr="00905076" w:rsidTr="005D366F">
        <w:trPr>
          <w:trHeight w:val="521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07882" w:rsidRDefault="00AA5ED4" w:rsidP="00AA5ED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07882">
              <w:rPr>
                <w:rFonts w:ascii="Arial Narrow" w:hAnsi="Arial Narrow" w:cs="Arial"/>
                <w:b/>
                <w:sz w:val="28"/>
                <w:szCs w:val="28"/>
              </w:rPr>
              <w:t>По законодательству города Москвы</w:t>
            </w:r>
          </w:p>
        </w:tc>
      </w:tr>
      <w:tr w:rsidR="00AA5ED4" w:rsidRPr="00905076" w:rsidTr="005D366F">
        <w:trPr>
          <w:trHeight w:val="445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07882" w:rsidRDefault="00AA5ED4" w:rsidP="00AA5ED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07882">
              <w:rPr>
                <w:rFonts w:ascii="Arial Narrow" w:hAnsi="Arial Narrow" w:cs="Arial"/>
                <w:b/>
                <w:sz w:val="28"/>
                <w:szCs w:val="28"/>
              </w:rPr>
              <w:t>Ежемесячные выплаты</w:t>
            </w:r>
          </w:p>
        </w:tc>
      </w:tr>
      <w:tr w:rsidR="00AA5ED4" w:rsidRPr="00260BB6" w:rsidTr="00E60F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3E2377" w:rsidRDefault="00AA5ED4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2377">
              <w:rPr>
                <w:rFonts w:ascii="Arial Narrow" w:hAnsi="Arial Narrow" w:cs="Arial"/>
                <w:b/>
                <w:sz w:val="24"/>
                <w:szCs w:val="24"/>
              </w:rPr>
              <w:t>Денежные средства на содержание ребенка, находящегося под опекой (попечительством)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6F" w:rsidRDefault="00AA5ED4" w:rsidP="005D366F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Закон города Москвы от 15.12.2004 г. № 87</w:t>
            </w:r>
          </w:p>
          <w:p w:rsidR="00AA5ED4" w:rsidRPr="00260BB6" w:rsidRDefault="00AA5ED4" w:rsidP="005D366F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«О порядке и размере выплаты денежных средств на содержание детей, находящихся под опекой (попечительством)»</w:t>
            </w:r>
          </w:p>
          <w:p w:rsidR="00AA5ED4" w:rsidRPr="00260BB6" w:rsidRDefault="00AA5ED4" w:rsidP="0010474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A5ED4" w:rsidRPr="00260BB6" w:rsidRDefault="00AA5ED4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07882" w:rsidRDefault="00AA5ED4" w:rsidP="00104742">
            <w:pPr>
              <w:rPr>
                <w:rFonts w:ascii="Arial Narrow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b/>
                <w:sz w:val="19"/>
                <w:szCs w:val="19"/>
              </w:rPr>
              <w:t>Размеры выплат определяются дифференцированно</w:t>
            </w:r>
            <w:r w:rsidRPr="00A07882">
              <w:rPr>
                <w:rFonts w:ascii="Arial Narrow" w:hAnsi="Arial Narrow" w:cs="Arial"/>
                <w:sz w:val="19"/>
                <w:szCs w:val="19"/>
              </w:rPr>
              <w:t xml:space="preserve"> в зависимости от:</w:t>
            </w:r>
          </w:p>
          <w:p w:rsidR="00AA5ED4" w:rsidRPr="00A07882" w:rsidRDefault="00AA5ED4" w:rsidP="00104742">
            <w:pPr>
              <w:rPr>
                <w:rFonts w:ascii="Arial Narrow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sz w:val="19"/>
                <w:szCs w:val="19"/>
              </w:rPr>
              <w:t>- возраста ребенка;</w:t>
            </w:r>
          </w:p>
          <w:p w:rsidR="00AA5ED4" w:rsidRPr="00A07882" w:rsidRDefault="00AA5ED4" w:rsidP="00104742">
            <w:pPr>
              <w:rPr>
                <w:rFonts w:ascii="Arial Narrow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sz w:val="19"/>
                <w:szCs w:val="19"/>
              </w:rPr>
              <w:t>- наличия (отсутствия) инвалидности;</w:t>
            </w:r>
          </w:p>
          <w:p w:rsidR="00AA5ED4" w:rsidRPr="00A07882" w:rsidRDefault="00AA5ED4" w:rsidP="00104742">
            <w:pPr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sz w:val="19"/>
                <w:szCs w:val="19"/>
              </w:rPr>
              <w:t xml:space="preserve">- количества детей-сирот и детей, оставшихся без попечения родителей, воспитываемых в семье опекуна (попечителя), и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 составляют: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B7074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2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1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873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детей в возрасте до 12 лет (на каждого ребенка);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2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9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163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детей в возрасте от 12 лет до 18 лет (на каждого ребенка).</w:t>
            </w:r>
          </w:p>
          <w:p w:rsidR="00A07882" w:rsidRPr="00A07882" w:rsidRDefault="00A07882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Calibri" w:eastAsia="Arial Unicode MS" w:hAnsi="Calibri" w:cs="Calibri"/>
                <w:b/>
                <w:sz w:val="19"/>
                <w:szCs w:val="19"/>
              </w:rPr>
              <w:t>-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3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6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454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руб.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–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на каждого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ребенка-инвалида.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При наличии в семье трех и более детей: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2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6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247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каждого ребенка в возрасте до 12 лет;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B7074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537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каждого ребенка</w:t>
            </w:r>
            <w:r w:rsidRPr="00A07882">
              <w:rPr>
                <w:rFonts w:ascii="Arial Narrow" w:eastAsia="Arial Unicode MS" w:hAnsi="Arial Narrow" w:cs="Arial"/>
                <w:i/>
                <w:sz w:val="19"/>
                <w:szCs w:val="19"/>
              </w:rPr>
              <w:t xml:space="preserve">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от 12 до 18 лет. </w:t>
            </w:r>
          </w:p>
          <w:p w:rsidR="00AA5ED4" w:rsidRDefault="00A07882" w:rsidP="005D366F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A07882">
              <w:rPr>
                <w:rFonts w:ascii="Calibri" w:eastAsia="Arial Unicode MS" w:hAnsi="Calibri" w:cs="Calibri"/>
                <w:b/>
                <w:sz w:val="19"/>
                <w:szCs w:val="19"/>
              </w:rPr>
              <w:t>-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5D366F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6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454</w:t>
            </w:r>
            <w:r w:rsidR="00AA5ED4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руб. </w:t>
            </w:r>
            <w:r w:rsidR="00AA5ED4" w:rsidRPr="00A07882">
              <w:rPr>
                <w:rFonts w:ascii="Arial Narrow" w:eastAsia="Arial Unicode MS" w:hAnsi="Arial Narrow" w:cs="Arial"/>
                <w:sz w:val="19"/>
                <w:szCs w:val="19"/>
              </w:rPr>
              <w:t>–</w:t>
            </w:r>
            <w:r w:rsidR="00AA5ED4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AA5ED4" w:rsidRPr="00A07882">
              <w:rPr>
                <w:rFonts w:ascii="Arial Narrow" w:eastAsia="Arial Unicode MS" w:hAnsi="Arial Narrow" w:cs="Arial"/>
                <w:sz w:val="19"/>
                <w:szCs w:val="19"/>
              </w:rPr>
              <w:t>на каждого</w:t>
            </w:r>
            <w:r w:rsidR="00AA5ED4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AA5ED4" w:rsidRPr="00A07882">
              <w:rPr>
                <w:rFonts w:ascii="Arial Narrow" w:eastAsia="Arial Unicode MS" w:hAnsi="Arial Narrow" w:cs="Arial"/>
                <w:sz w:val="19"/>
                <w:szCs w:val="19"/>
              </w:rPr>
              <w:t>реб</w:t>
            </w:r>
            <w:r w:rsidR="00AA5ED4" w:rsidRPr="00260BB6">
              <w:rPr>
                <w:rFonts w:ascii="Arial Narrow" w:eastAsia="Arial Unicode MS" w:hAnsi="Arial Narrow" w:cs="Arial"/>
                <w:sz w:val="20"/>
                <w:szCs w:val="20"/>
              </w:rPr>
              <w:t>енка-инвалида.</w:t>
            </w:r>
          </w:p>
          <w:p w:rsidR="00A07882" w:rsidRPr="00260BB6" w:rsidRDefault="00A07882" w:rsidP="005D366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260BB6" w:rsidRDefault="00AA5ED4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Денежные средства выплачиваются со дня издания органом опеки и попечительства акта о назначении денежных средств на содержание подопечного. Опекуну (попечителю) возмещаются расходы по содержанию подопечного ребенка за период с момента возникновения оснований на их получение, т.е. со дня, когда ребенок </w:t>
            </w:r>
            <w:r w:rsidR="00A23804">
              <w:rPr>
                <w:rFonts w:ascii="Arial Narrow" w:hAnsi="Arial Narrow" w:cs="Arial"/>
                <w:sz w:val="20"/>
                <w:szCs w:val="20"/>
              </w:rPr>
              <w:t xml:space="preserve">фактически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остался без попечения родителей.</w:t>
            </w:r>
          </w:p>
          <w:p w:rsidR="00AA5ED4" w:rsidRPr="00227314" w:rsidRDefault="00AA5ED4" w:rsidP="001047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 случаях установления опеки (попечительства) в другом субъекте РФ, денежные средства назначаются не ранее, чем с месяца постоянного проживания ребенка в городе Москве, и не ранее месяца, следующего за месяцем прекращения выплаты указанных денежных средств в другом субъекте РФ, или за пределами РФ.</w:t>
            </w:r>
          </w:p>
          <w:p w:rsidR="00AA5ED4" w:rsidRPr="00227314" w:rsidRDefault="00AA5ED4" w:rsidP="001047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Денежные средства выплачиваются до достижения подопечными возраста 18 лет, включая месяц их рождения. </w:t>
            </w:r>
          </w:p>
          <w:p w:rsidR="00AA5ED4" w:rsidRPr="00260BB6" w:rsidRDefault="00AA5ED4" w:rsidP="00A078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Если подопечный ребенок после достижения возраста 18 лет продолжает </w:t>
            </w:r>
            <w:r w:rsidR="00DF11D2">
              <w:rPr>
                <w:rFonts w:ascii="Arial Narrow" w:hAnsi="Arial Narrow" w:cs="Arial"/>
                <w:sz w:val="20"/>
                <w:szCs w:val="20"/>
              </w:rPr>
              <w:t>обучаться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в школе, выплата денежных средств продлевается до окончания обучения в общеобразовательно</w:t>
            </w:r>
            <w:r w:rsidR="00A07882">
              <w:rPr>
                <w:rFonts w:ascii="Arial Narrow" w:hAnsi="Arial Narrow" w:cs="Arial"/>
                <w:sz w:val="20"/>
                <w:szCs w:val="20"/>
              </w:rPr>
              <w:t>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07882">
              <w:rPr>
                <w:rFonts w:ascii="Arial Narrow" w:hAnsi="Arial Narrow" w:cs="Arial"/>
                <w:sz w:val="20"/>
                <w:szCs w:val="20"/>
              </w:rPr>
              <w:t>организации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включая период  до 1 сентября года выпуска.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260BB6" w:rsidRDefault="005E4AA1" w:rsidP="00DF11D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 назначением денежных средств на содержание ребенка, находящегося под опекой/попечительством</w:t>
            </w:r>
            <w:r w:rsidR="00416118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опекун/попечитель обращается в уполномоченный орган в сфере опеки, попечительства и патронажа.</w:t>
            </w:r>
            <w:r w:rsidR="00AA5ED4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00C11" w:rsidRPr="00905076" w:rsidTr="00E60F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lastRenderedPageBreak/>
              <w:t>Наименование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Нормативный акт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Размер выплаты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Период выплаты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Необходимые документы</w:t>
            </w:r>
          </w:p>
        </w:tc>
      </w:tr>
      <w:tr w:rsidR="00EF5331" w:rsidRPr="00260BB6" w:rsidTr="00E60F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1" w:rsidRPr="00AA3949" w:rsidRDefault="00EF5331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3949">
              <w:rPr>
                <w:rFonts w:ascii="Arial Narrow" w:hAnsi="Arial Narrow" w:cs="Arial"/>
                <w:b/>
                <w:sz w:val="24"/>
                <w:szCs w:val="24"/>
              </w:rPr>
              <w:t>Ежемесячная компенсационная выплата опекуну (попечителю) на возмещение расходов по оплате за жилое помещение и коммунальные услуги и за пользование телефоном в жилом помещении, в котором фактически проживает подопечный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64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Закон города Москвы</w:t>
            </w:r>
            <w:r w:rsidR="00AA3949"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от 23.11.2005 № 60</w:t>
            </w:r>
          </w:p>
          <w:p w:rsidR="00EF5331" w:rsidRPr="00260BB6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«О социальной поддержке семей с детьми»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02864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постановление Правительства Москвы </w:t>
            </w:r>
          </w:p>
          <w:p w:rsidR="00202864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от 24.01.2006 № 37-ПП </w:t>
            </w:r>
          </w:p>
          <w:p w:rsidR="00EF5331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«Об утверждении Положения о порядке назначения и предоставления денежных выплат семьям с детьми в городе Москве» 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23" w:rsidRDefault="00847523" w:rsidP="0010474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F5331" w:rsidRPr="00260BB6" w:rsidRDefault="005D366F" w:rsidP="001047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B7074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86A62">
              <w:rPr>
                <w:rFonts w:ascii="Arial Narrow" w:hAnsi="Arial Narrow" w:cs="Arial"/>
                <w:b/>
                <w:sz w:val="20"/>
                <w:szCs w:val="20"/>
              </w:rPr>
              <w:t>232</w:t>
            </w:r>
            <w:r w:rsidR="00EF5331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6A" w:rsidRDefault="0087736A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Право на ЕКВ имеет опекун (попечитель) независимо от получения денежных средств на содержание ребенка, находящегося под опекой (попечительством)</w:t>
            </w:r>
            <w:r w:rsidR="00061AE4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и ежемесячного пособия на ребенк</w:t>
            </w:r>
            <w:r w:rsidR="00061AE4"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, при условии проживания подопечного на жилой площади опекуна (попечителя) в городе Москве.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С месяца возникновения права на ЕКВ, но не более, чем за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6 месяцев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перед месяцем обращения в </w:t>
            </w:r>
            <w:r w:rsidR="00354E5C">
              <w:rPr>
                <w:rFonts w:ascii="Arial Narrow" w:hAnsi="Arial Narrow" w:cs="Arial"/>
                <w:sz w:val="20"/>
                <w:szCs w:val="20"/>
              </w:rPr>
              <w:t>МФЦ</w:t>
            </w:r>
            <w:r w:rsidR="00354E5C">
              <w:rPr>
                <w:rStyle w:val="a5"/>
                <w:rFonts w:ascii="Arial Narrow" w:hAnsi="Arial Narrow" w:cs="Arial"/>
                <w:sz w:val="20"/>
                <w:szCs w:val="20"/>
              </w:rPr>
              <w:footnoteReference w:id="1"/>
            </w:r>
            <w:r w:rsidR="001216A2">
              <w:rPr>
                <w:rFonts w:ascii="Arial Narrow" w:hAnsi="Arial Narrow" w:cs="Arial"/>
                <w:sz w:val="20"/>
                <w:szCs w:val="20"/>
              </w:rPr>
              <w:t xml:space="preserve"> с заявлением и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необходимыми документами.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5331" w:rsidRPr="00260BB6" w:rsidRDefault="00EF5331" w:rsidP="00D27B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документ, удостоверяющий личность опекуна (попечителя);</w:t>
            </w:r>
          </w:p>
          <w:p w:rsidR="009560C3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копия свиде</w:t>
            </w:r>
            <w:r w:rsidR="00686A62">
              <w:rPr>
                <w:rFonts w:ascii="Arial Narrow" w:hAnsi="Arial Narrow" w:cs="Arial"/>
                <w:sz w:val="20"/>
                <w:szCs w:val="20"/>
              </w:rPr>
              <w:t>тельства о рождении подопечного.</w:t>
            </w:r>
            <w:r w:rsidR="009560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:rsidR="00AA5ED4" w:rsidRDefault="00AA5ED4"/>
    <w:p w:rsidR="00AA5ED4" w:rsidRDefault="00AA5ED4"/>
    <w:p w:rsidR="00AA5ED4" w:rsidRDefault="00AA5ED4"/>
    <w:p w:rsidR="00523749" w:rsidRDefault="00523749"/>
    <w:p w:rsidR="00523749" w:rsidRDefault="00523749"/>
    <w:p w:rsidR="00523749" w:rsidRDefault="00523749"/>
    <w:p w:rsidR="00523749" w:rsidRDefault="00523749"/>
    <w:p w:rsidR="00100D67" w:rsidRDefault="00100D67"/>
    <w:p w:rsidR="00100D67" w:rsidRDefault="00100D67"/>
    <w:p w:rsidR="002B1F60" w:rsidRDefault="002B1F60"/>
    <w:p w:rsidR="00AA5ED4" w:rsidRDefault="00AA5ED4"/>
    <w:tbl>
      <w:tblPr>
        <w:tblW w:w="16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3"/>
        <w:gridCol w:w="2268"/>
        <w:gridCol w:w="3119"/>
        <w:gridCol w:w="5513"/>
      </w:tblGrid>
      <w:tr w:rsidR="00A00C11" w:rsidRPr="00905076" w:rsidTr="00E60F3C">
        <w:trPr>
          <w:trHeight w:val="4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8614EC" w:rsidRPr="00260BB6" w:rsidTr="00E60F3C">
        <w:trPr>
          <w:trHeight w:val="953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C" w:rsidRPr="008614EC" w:rsidRDefault="008614EC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614EC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Ежемесячная компенсационная выплата отдельным категориям детей, оставшихся без попечения родителей </w:t>
            </w:r>
          </w:p>
          <w:p w:rsidR="008614EC" w:rsidRPr="00260BB6" w:rsidRDefault="008614EC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>К числу вышеперечисленных детей относятся дети, переданные на воспитание государству:</w:t>
            </w: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 xml:space="preserve">- по заявлению </w:t>
            </w:r>
            <w:r w:rsidR="0018548E">
              <w:rPr>
                <w:rFonts w:ascii="Arial Narrow" w:hAnsi="Arial Narrow"/>
              </w:rPr>
              <w:t>родителей (единственного родителя)</w:t>
            </w:r>
            <w:r w:rsidRPr="00260BB6">
              <w:rPr>
                <w:rFonts w:ascii="Arial Narrow" w:hAnsi="Arial Narrow"/>
              </w:rPr>
              <w:t xml:space="preserve"> о согласии на усыновление</w:t>
            </w:r>
            <w:r>
              <w:rPr>
                <w:rFonts w:ascii="Arial Narrow" w:hAnsi="Arial Narrow"/>
              </w:rPr>
              <w:t>/</w:t>
            </w:r>
            <w:r w:rsidRPr="00260BB6">
              <w:rPr>
                <w:rFonts w:ascii="Arial Narrow" w:hAnsi="Arial Narrow"/>
              </w:rPr>
              <w:t xml:space="preserve"> удочерение (отказные);</w:t>
            </w: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>- по акту органов внутренних дел</w:t>
            </w:r>
            <w:r w:rsidR="0018548E">
              <w:rPr>
                <w:rFonts w:ascii="Arial Narrow" w:hAnsi="Arial Narrow"/>
              </w:rPr>
              <w:t xml:space="preserve"> или органов опеки и попечительства </w:t>
            </w:r>
            <w:r w:rsidRPr="00260BB6">
              <w:rPr>
                <w:rFonts w:ascii="Arial Narrow" w:hAnsi="Arial Narrow"/>
              </w:rPr>
              <w:t xml:space="preserve">о </w:t>
            </w:r>
            <w:r w:rsidR="0018548E">
              <w:rPr>
                <w:rFonts w:ascii="Arial Narrow" w:hAnsi="Arial Narrow"/>
              </w:rPr>
              <w:t>найденном</w:t>
            </w:r>
            <w:r w:rsidRPr="00260BB6">
              <w:rPr>
                <w:rFonts w:ascii="Arial Narrow" w:hAnsi="Arial Narrow"/>
              </w:rPr>
              <w:t xml:space="preserve"> </w:t>
            </w:r>
            <w:r w:rsidR="0018548E">
              <w:rPr>
                <w:rFonts w:ascii="Arial Narrow" w:hAnsi="Arial Narrow"/>
              </w:rPr>
              <w:t>(</w:t>
            </w:r>
            <w:r w:rsidRPr="00260BB6">
              <w:rPr>
                <w:rFonts w:ascii="Arial Narrow" w:hAnsi="Arial Narrow"/>
              </w:rPr>
              <w:t>подкинут</w:t>
            </w:r>
            <w:r w:rsidR="00832D17">
              <w:rPr>
                <w:rFonts w:ascii="Arial Narrow" w:hAnsi="Arial Narrow"/>
              </w:rPr>
              <w:t>о</w:t>
            </w:r>
            <w:r w:rsidR="0018548E">
              <w:rPr>
                <w:rFonts w:ascii="Arial Narrow" w:hAnsi="Arial Narrow"/>
              </w:rPr>
              <w:t>м) или заблудившимся</w:t>
            </w:r>
            <w:r w:rsidRPr="00260BB6">
              <w:rPr>
                <w:rFonts w:ascii="Arial Narrow" w:hAnsi="Arial Narrow"/>
              </w:rPr>
              <w:t xml:space="preserve"> ребенк</w:t>
            </w:r>
            <w:r w:rsidR="0018548E">
              <w:rPr>
                <w:rFonts w:ascii="Arial Narrow" w:hAnsi="Arial Narrow"/>
              </w:rPr>
              <w:t>е</w:t>
            </w:r>
            <w:r w:rsidRPr="00260BB6">
              <w:rPr>
                <w:rFonts w:ascii="Arial Narrow" w:hAnsi="Arial Narrow"/>
              </w:rPr>
              <w:t xml:space="preserve"> (подкидыши);</w:t>
            </w: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>- по акту об оставлении ребенка в лечебно-профилактическом учреждении (оставленные).</w:t>
            </w:r>
          </w:p>
          <w:p w:rsidR="008614EC" w:rsidRPr="00260BB6" w:rsidRDefault="008614EC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C4" w:rsidRDefault="002077C4" w:rsidP="007F6C7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614EC" w:rsidRPr="00260BB6" w:rsidRDefault="002077C4" w:rsidP="007F6C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остановление Правительства Москвы </w:t>
            </w:r>
            <w:r w:rsidR="00A00C1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от 06.04.2004 № 206-ПП</w:t>
            </w:r>
            <w:r w:rsidR="007F6C76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«О ежемесячной компенсационной выплате отдельным категориям детей,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C" w:rsidRPr="00260BB6" w:rsidRDefault="008614EC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614EC" w:rsidRPr="00260BB6" w:rsidRDefault="008614EC" w:rsidP="00E40E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3 </w:t>
            </w:r>
            <w:r w:rsidR="00B70742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E40EA9">
              <w:rPr>
                <w:rFonts w:ascii="Arial Narrow" w:hAnsi="Arial Narrow" w:cs="Arial"/>
                <w:b/>
                <w:sz w:val="20"/>
                <w:szCs w:val="20"/>
              </w:rPr>
              <w:t>79</w:t>
            </w:r>
            <w:bookmarkStart w:id="0" w:name="_GoBack"/>
            <w:bookmarkEnd w:id="0"/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C" w:rsidRPr="00905076" w:rsidRDefault="008614EC" w:rsidP="001047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Назначается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детям, не имеющим права на какой-либо вид пенсионного обеспечения и алименты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614EC" w:rsidRPr="00260BB6" w:rsidRDefault="008614EC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ЕКВ назначается с 1-го числа месяца, в котором подано заявление о ее назначении</w:t>
            </w:r>
            <w:r w:rsidR="00E00E8A">
              <w:rPr>
                <w:rFonts w:ascii="Arial Narrow" w:hAnsi="Arial Narrow" w:cs="Arial"/>
                <w:sz w:val="20"/>
                <w:szCs w:val="20"/>
              </w:rPr>
              <w:t xml:space="preserve"> со всеми необходимыми документами.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614EC" w:rsidRPr="00260BB6" w:rsidRDefault="008614EC" w:rsidP="00104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614EC" w:rsidRPr="00260BB6" w:rsidRDefault="008614EC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FE" w:rsidRDefault="002B1F60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З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аявление, поданное законным представителем несовершеннолетнего (</w:t>
            </w:r>
            <w:r w:rsidR="00A568CE">
              <w:rPr>
                <w:rFonts w:ascii="Arial Narrow" w:hAnsi="Arial Narrow" w:cs="Arial"/>
                <w:sz w:val="20"/>
                <w:szCs w:val="20"/>
              </w:rPr>
              <w:t xml:space="preserve">администрацией,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соответствующе</w:t>
            </w:r>
            <w:r w:rsidR="00A568CE">
              <w:rPr>
                <w:rFonts w:ascii="Arial Narrow" w:hAnsi="Arial Narrow" w:cs="Arial"/>
                <w:sz w:val="20"/>
                <w:szCs w:val="20"/>
              </w:rPr>
              <w:t>го учреждения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, в котором несовершеннолетний проживает; опекун</w:t>
            </w:r>
            <w:r w:rsidR="00A568CE">
              <w:rPr>
                <w:rFonts w:ascii="Arial Narrow" w:hAnsi="Arial Narrow" w:cs="Arial"/>
                <w:sz w:val="20"/>
                <w:szCs w:val="20"/>
              </w:rPr>
              <w:t>ом (попечителем</w:t>
            </w:r>
            <w:r>
              <w:rPr>
                <w:rFonts w:ascii="Arial Narrow" w:hAnsi="Arial Narrow" w:cs="Arial"/>
                <w:sz w:val="20"/>
                <w:szCs w:val="20"/>
              </w:rPr>
              <w:t>).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614EC" w:rsidRPr="00260BB6" w:rsidRDefault="002B1F60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С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видетельство о рождении ребенка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614EC" w:rsidRPr="00260BB6" w:rsidRDefault="008614EC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окумент, подтверждающий утрату ребенком родительского попечения (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заявлени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родителей (единственного родителя)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о согласии на усыновление (удочерение)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 xml:space="preserve">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 xml:space="preserve">документ об обнаружении ребенка, выданный органом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внутренних дел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 xml:space="preserve"> или органом опеки и попечительства;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акт об оставлении ребенка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, выданный медицинской организацией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614EC" w:rsidRPr="00260BB6" w:rsidRDefault="008614EC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окумент, содержащий сведения о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месте 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жительства (пребывания)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в случае отсутствия в документе, удостоверяющем личность ребенка, отметки о регистрации по месту жительства в городе Москве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B6FFE" w:rsidRDefault="00B42DB9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окумент, удостоверяющий личность законного представителя ребенка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 xml:space="preserve"> и документ, подтверждающий его полномочия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614EC" w:rsidRPr="00260BB6" w:rsidRDefault="00B42DB9" w:rsidP="004A746D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8614EC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родители ребенка впоследствии были лишены родительских прав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– решени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лишении родительских прав; </w:t>
            </w:r>
            <w:r w:rsidR="008614EC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судом на родителей возложена обязанность уплаты алиментов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– документ о невозможности исполнения решения суда о взыскании алиментов (решени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приостановлении исполнительного производства либо постановлени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судебного пристава-исполнителя об окончании исполнительного производства)</w:t>
            </w:r>
            <w:r w:rsidR="00BB6FF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:rsidR="008614EC" w:rsidRDefault="008614EC"/>
    <w:sectPr w:rsidR="008614EC" w:rsidSect="00A0788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B0" w:rsidRDefault="005648B0" w:rsidP="00EF5E52">
      <w:pPr>
        <w:spacing w:after="0" w:line="240" w:lineRule="auto"/>
      </w:pPr>
      <w:r>
        <w:separator/>
      </w:r>
    </w:p>
  </w:endnote>
  <w:endnote w:type="continuationSeparator" w:id="0">
    <w:p w:rsidR="005648B0" w:rsidRDefault="005648B0" w:rsidP="00EF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B0" w:rsidRDefault="005648B0" w:rsidP="00EF5E52">
      <w:pPr>
        <w:spacing w:after="0" w:line="240" w:lineRule="auto"/>
      </w:pPr>
      <w:r>
        <w:separator/>
      </w:r>
    </w:p>
  </w:footnote>
  <w:footnote w:type="continuationSeparator" w:id="0">
    <w:p w:rsidR="005648B0" w:rsidRDefault="005648B0" w:rsidP="00EF5E52">
      <w:pPr>
        <w:spacing w:after="0" w:line="240" w:lineRule="auto"/>
      </w:pPr>
      <w:r>
        <w:continuationSeparator/>
      </w:r>
    </w:p>
  </w:footnote>
  <w:footnote w:id="1">
    <w:p w:rsidR="00354E5C" w:rsidRDefault="00354E5C">
      <w:pPr>
        <w:pStyle w:val="a3"/>
      </w:pPr>
      <w:r>
        <w:rPr>
          <w:rStyle w:val="a5"/>
        </w:rPr>
        <w:footnoteRef/>
      </w:r>
      <w:r>
        <w:t xml:space="preserve"> МФЦ – Многофункциональный центр предоставления государственных услуг города Москвы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0A3"/>
    <w:rsid w:val="0005538E"/>
    <w:rsid w:val="00061AE4"/>
    <w:rsid w:val="00082819"/>
    <w:rsid w:val="00095958"/>
    <w:rsid w:val="000A4431"/>
    <w:rsid w:val="000C0A4C"/>
    <w:rsid w:val="00100D67"/>
    <w:rsid w:val="00106B32"/>
    <w:rsid w:val="001216A2"/>
    <w:rsid w:val="00125A3E"/>
    <w:rsid w:val="00134F4E"/>
    <w:rsid w:val="00180C30"/>
    <w:rsid w:val="0018548E"/>
    <w:rsid w:val="0018689D"/>
    <w:rsid w:val="00202864"/>
    <w:rsid w:val="002077C4"/>
    <w:rsid w:val="00283979"/>
    <w:rsid w:val="00292A60"/>
    <w:rsid w:val="002973BF"/>
    <w:rsid w:val="002B1F60"/>
    <w:rsid w:val="002C2985"/>
    <w:rsid w:val="002D16B4"/>
    <w:rsid w:val="002F3A38"/>
    <w:rsid w:val="00305107"/>
    <w:rsid w:val="0030666C"/>
    <w:rsid w:val="00312B97"/>
    <w:rsid w:val="00331C4C"/>
    <w:rsid w:val="00335986"/>
    <w:rsid w:val="003410BA"/>
    <w:rsid w:val="00354E5C"/>
    <w:rsid w:val="00372A11"/>
    <w:rsid w:val="003833CE"/>
    <w:rsid w:val="00385A8F"/>
    <w:rsid w:val="003A7A2B"/>
    <w:rsid w:val="003C0828"/>
    <w:rsid w:val="003C55B6"/>
    <w:rsid w:val="003D29F6"/>
    <w:rsid w:val="003E2377"/>
    <w:rsid w:val="00416118"/>
    <w:rsid w:val="00417535"/>
    <w:rsid w:val="0042243F"/>
    <w:rsid w:val="004573FB"/>
    <w:rsid w:val="004A746D"/>
    <w:rsid w:val="004C0E29"/>
    <w:rsid w:val="004E197D"/>
    <w:rsid w:val="004F1919"/>
    <w:rsid w:val="005035CF"/>
    <w:rsid w:val="00523749"/>
    <w:rsid w:val="005648B0"/>
    <w:rsid w:val="00576566"/>
    <w:rsid w:val="00595F4A"/>
    <w:rsid w:val="005B524A"/>
    <w:rsid w:val="005D366F"/>
    <w:rsid w:val="005E16BA"/>
    <w:rsid w:val="005E4AA1"/>
    <w:rsid w:val="006463FC"/>
    <w:rsid w:val="00686A62"/>
    <w:rsid w:val="006953F1"/>
    <w:rsid w:val="006A558B"/>
    <w:rsid w:val="006A5BA0"/>
    <w:rsid w:val="006C0B41"/>
    <w:rsid w:val="007212E2"/>
    <w:rsid w:val="00721438"/>
    <w:rsid w:val="007C50E5"/>
    <w:rsid w:val="007D6687"/>
    <w:rsid w:val="007F6C76"/>
    <w:rsid w:val="008131B5"/>
    <w:rsid w:val="008255EE"/>
    <w:rsid w:val="008300A3"/>
    <w:rsid w:val="00832D17"/>
    <w:rsid w:val="0083357A"/>
    <w:rsid w:val="00847523"/>
    <w:rsid w:val="008614EC"/>
    <w:rsid w:val="00873F08"/>
    <w:rsid w:val="0087736A"/>
    <w:rsid w:val="008B5776"/>
    <w:rsid w:val="008D0B90"/>
    <w:rsid w:val="00911ED8"/>
    <w:rsid w:val="00914644"/>
    <w:rsid w:val="009314C7"/>
    <w:rsid w:val="009335D7"/>
    <w:rsid w:val="009560C3"/>
    <w:rsid w:val="009935A9"/>
    <w:rsid w:val="009B38C4"/>
    <w:rsid w:val="009D4F51"/>
    <w:rsid w:val="009E580C"/>
    <w:rsid w:val="009F3EDB"/>
    <w:rsid w:val="00A00C11"/>
    <w:rsid w:val="00A05DC4"/>
    <w:rsid w:val="00A07882"/>
    <w:rsid w:val="00A14845"/>
    <w:rsid w:val="00A21411"/>
    <w:rsid w:val="00A23804"/>
    <w:rsid w:val="00A568CE"/>
    <w:rsid w:val="00A61B67"/>
    <w:rsid w:val="00AA3949"/>
    <w:rsid w:val="00AA5ED4"/>
    <w:rsid w:val="00AE1F30"/>
    <w:rsid w:val="00AE46C1"/>
    <w:rsid w:val="00B428CA"/>
    <w:rsid w:val="00B42DB9"/>
    <w:rsid w:val="00B70742"/>
    <w:rsid w:val="00B73656"/>
    <w:rsid w:val="00BA16DB"/>
    <w:rsid w:val="00BA2F99"/>
    <w:rsid w:val="00BB6A8B"/>
    <w:rsid w:val="00BB6FFE"/>
    <w:rsid w:val="00BF1797"/>
    <w:rsid w:val="00C335CC"/>
    <w:rsid w:val="00C62389"/>
    <w:rsid w:val="00C628C0"/>
    <w:rsid w:val="00C81109"/>
    <w:rsid w:val="00C96F86"/>
    <w:rsid w:val="00CA0A49"/>
    <w:rsid w:val="00D27B41"/>
    <w:rsid w:val="00D34424"/>
    <w:rsid w:val="00D6439C"/>
    <w:rsid w:val="00DF11D2"/>
    <w:rsid w:val="00E00E8A"/>
    <w:rsid w:val="00E1471B"/>
    <w:rsid w:val="00E40EA9"/>
    <w:rsid w:val="00E60F3C"/>
    <w:rsid w:val="00E61137"/>
    <w:rsid w:val="00E66BEF"/>
    <w:rsid w:val="00E76475"/>
    <w:rsid w:val="00EE102B"/>
    <w:rsid w:val="00EE2EC3"/>
    <w:rsid w:val="00EF5331"/>
    <w:rsid w:val="00EF5E52"/>
    <w:rsid w:val="00F06947"/>
    <w:rsid w:val="00F22A45"/>
    <w:rsid w:val="00F306CF"/>
    <w:rsid w:val="00F63590"/>
    <w:rsid w:val="00F63FE5"/>
    <w:rsid w:val="00F701F8"/>
    <w:rsid w:val="00FB261B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93AF"/>
  <w15:docId w15:val="{E9895539-E913-4395-BB93-2C66D1F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F5E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5E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5E5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C0A4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C0A4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C0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AE05-C42C-4469-808A-1D0BFF4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111</cp:revision>
  <dcterms:created xsi:type="dcterms:W3CDTF">2015-07-08T06:01:00Z</dcterms:created>
  <dcterms:modified xsi:type="dcterms:W3CDTF">2023-12-21T10:06:00Z</dcterms:modified>
</cp:coreProperties>
</file>