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77" w:rsidRPr="000B7577" w:rsidRDefault="000B7577" w:rsidP="000B7577">
      <w:pPr>
        <w:spacing w:after="0"/>
        <w:jc w:val="center"/>
        <w:rPr>
          <w:rFonts w:ascii="Times New Roman" w:eastAsia="Times New Roman" w:hAnsi="Times New Roman" w:cs="Times New Roman"/>
          <w:b/>
          <w:sz w:val="24"/>
          <w:szCs w:val="24"/>
          <w:lang w:eastAsia="ru-RU"/>
        </w:rPr>
      </w:pPr>
      <w:r w:rsidRPr="000B7577">
        <w:rPr>
          <w:rFonts w:ascii="Times New Roman" w:eastAsia="Times New Roman" w:hAnsi="Times New Roman" w:cs="Times New Roman"/>
          <w:b/>
          <w:sz w:val="24"/>
          <w:szCs w:val="24"/>
          <w:lang w:eastAsia="ru-RU"/>
        </w:rPr>
        <w:t xml:space="preserve">Сводный отчет </w:t>
      </w:r>
      <w:r w:rsidRPr="000B7577">
        <w:rPr>
          <w:rFonts w:ascii="Times New Roman" w:eastAsia="Times New Roman" w:hAnsi="Times New Roman" w:cs="Times New Roman"/>
          <w:b/>
          <w:sz w:val="24"/>
          <w:szCs w:val="24"/>
          <w:lang w:eastAsia="ru-RU"/>
        </w:rPr>
        <w:br/>
        <w:t xml:space="preserve">реализации мер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Москвы, </w:t>
      </w:r>
    </w:p>
    <w:p w:rsidR="000B7577" w:rsidRPr="000B7577" w:rsidRDefault="000B7577" w:rsidP="000B7577">
      <w:pPr>
        <w:spacing w:after="0"/>
        <w:jc w:val="center"/>
        <w:rPr>
          <w:b/>
        </w:rPr>
      </w:pPr>
      <w:r w:rsidRPr="000B7577">
        <w:rPr>
          <w:rFonts w:ascii="Times New Roman" w:eastAsia="Times New Roman" w:hAnsi="Times New Roman" w:cs="Times New Roman"/>
          <w:b/>
          <w:sz w:val="24"/>
          <w:szCs w:val="24"/>
          <w:lang w:eastAsia="ru-RU"/>
        </w:rPr>
        <w:t>за 2022 год</w:t>
      </w:r>
      <w:r>
        <w:rPr>
          <w:rFonts w:ascii="Times New Roman" w:eastAsia="Times New Roman" w:hAnsi="Times New Roman" w:cs="Times New Roman"/>
          <w:b/>
          <w:sz w:val="24"/>
          <w:szCs w:val="24"/>
          <w:lang w:eastAsia="ru-RU"/>
        </w:rPr>
        <w:t xml:space="preserve">  </w:t>
      </w:r>
    </w:p>
    <w:tbl>
      <w:tblPr>
        <w:tblStyle w:val="1"/>
        <w:tblW w:w="5452" w:type="pct"/>
        <w:tblInd w:w="-714" w:type="dxa"/>
        <w:tblLayout w:type="fixed"/>
        <w:tblLook w:val="04A0" w:firstRow="1" w:lastRow="0" w:firstColumn="1" w:lastColumn="0" w:noHBand="0" w:noVBand="1"/>
      </w:tblPr>
      <w:tblGrid>
        <w:gridCol w:w="707"/>
        <w:gridCol w:w="3547"/>
        <w:gridCol w:w="2124"/>
        <w:gridCol w:w="1280"/>
        <w:gridCol w:w="3258"/>
        <w:gridCol w:w="4960"/>
      </w:tblGrid>
      <w:tr w:rsidR="0094233F" w:rsidRPr="00B06980" w:rsidTr="0094233F">
        <w:trPr>
          <w:tblHeader/>
        </w:trPr>
        <w:tc>
          <w:tcPr>
            <w:tcW w:w="223" w:type="pct"/>
          </w:tcPr>
          <w:p w:rsidR="009714CA" w:rsidRPr="00B06980" w:rsidRDefault="009714CA" w:rsidP="009714CA">
            <w:pPr>
              <w:ind w:left="-113" w:right="-398"/>
              <w:jc w:val="center"/>
              <w:rPr>
                <w:rFonts w:ascii="Times New Roman" w:eastAsia="Times New Roman" w:hAnsi="Times New Roman" w:cs="Times New Roman"/>
                <w:b/>
                <w:sz w:val="24"/>
                <w:szCs w:val="24"/>
                <w:lang w:eastAsia="ru-RU"/>
              </w:rPr>
            </w:pPr>
            <w:r w:rsidRPr="00B06980">
              <w:rPr>
                <w:rFonts w:ascii="Times New Roman" w:eastAsia="Times New Roman" w:hAnsi="Times New Roman" w:cs="Times New Roman"/>
                <w:b/>
                <w:sz w:val="24"/>
                <w:szCs w:val="24"/>
                <w:lang w:eastAsia="ru-RU"/>
              </w:rPr>
              <w:t>№</w:t>
            </w:r>
          </w:p>
          <w:p w:rsidR="009714CA" w:rsidRPr="00B06980" w:rsidRDefault="009714CA" w:rsidP="009714CA">
            <w:pPr>
              <w:ind w:left="-113" w:right="-313"/>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b/>
                <w:sz w:val="24"/>
                <w:szCs w:val="24"/>
                <w:lang w:eastAsia="ru-RU"/>
              </w:rPr>
              <w:t>п/п</w:t>
            </w:r>
          </w:p>
        </w:tc>
        <w:tc>
          <w:tcPr>
            <w:tcW w:w="1117" w:type="pct"/>
          </w:tcPr>
          <w:p w:rsidR="009714CA" w:rsidRPr="00B06980" w:rsidRDefault="009714CA" w:rsidP="009714CA">
            <w:pPr>
              <w:ind w:right="-398"/>
              <w:jc w:val="center"/>
              <w:rPr>
                <w:rFonts w:ascii="Times New Roman" w:eastAsia="Times New Roman" w:hAnsi="Times New Roman" w:cs="Times New Roman"/>
                <w:b/>
                <w:sz w:val="24"/>
                <w:szCs w:val="24"/>
                <w:lang w:eastAsia="ru-RU"/>
              </w:rPr>
            </w:pPr>
            <w:r w:rsidRPr="00B06980">
              <w:rPr>
                <w:rFonts w:ascii="Times New Roman" w:eastAsia="Times New Roman" w:hAnsi="Times New Roman" w:cs="Times New Roman"/>
                <w:b/>
                <w:sz w:val="24"/>
                <w:szCs w:val="24"/>
                <w:lang w:eastAsia="ru-RU"/>
              </w:rPr>
              <w:t>Наименование</w:t>
            </w:r>
          </w:p>
          <w:p w:rsidR="009714CA" w:rsidRPr="00B06980" w:rsidRDefault="009714CA" w:rsidP="009714CA">
            <w:pPr>
              <w:ind w:right="-313"/>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b/>
                <w:sz w:val="24"/>
                <w:szCs w:val="24"/>
                <w:lang w:eastAsia="ru-RU"/>
              </w:rPr>
              <w:t>мероприятия</w:t>
            </w:r>
          </w:p>
        </w:tc>
        <w:tc>
          <w:tcPr>
            <w:tcW w:w="669" w:type="pct"/>
          </w:tcPr>
          <w:p w:rsidR="009714CA" w:rsidRPr="00FD470D" w:rsidRDefault="009714CA" w:rsidP="009714C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документа</w:t>
            </w:r>
          </w:p>
        </w:tc>
        <w:tc>
          <w:tcPr>
            <w:tcW w:w="403" w:type="pct"/>
          </w:tcPr>
          <w:p w:rsidR="009714CA" w:rsidRPr="00B06980" w:rsidRDefault="009714CA" w:rsidP="009714CA">
            <w:pPr>
              <w:ind w:left="-250" w:right="-313" w:hanging="142"/>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b/>
                <w:sz w:val="24"/>
                <w:szCs w:val="24"/>
                <w:lang w:eastAsia="ru-RU"/>
              </w:rPr>
              <w:t xml:space="preserve">Срок </w:t>
            </w:r>
            <w:r w:rsidR="000B7577">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реализации</w:t>
            </w:r>
          </w:p>
        </w:tc>
        <w:tc>
          <w:tcPr>
            <w:tcW w:w="1026" w:type="pct"/>
          </w:tcPr>
          <w:p w:rsidR="009714CA" w:rsidRPr="00B06980" w:rsidRDefault="009714CA" w:rsidP="009714CA">
            <w:pPr>
              <w:ind w:right="-100"/>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b/>
                <w:sz w:val="24"/>
                <w:szCs w:val="24"/>
                <w:lang w:eastAsia="ru-RU"/>
              </w:rPr>
              <w:t>Ответственный</w:t>
            </w:r>
            <w:r>
              <w:rPr>
                <w:rFonts w:ascii="Times New Roman" w:eastAsia="Times New Roman" w:hAnsi="Times New Roman" w:cs="Times New Roman"/>
                <w:b/>
                <w:sz w:val="24"/>
                <w:szCs w:val="24"/>
                <w:lang w:eastAsia="ru-RU"/>
              </w:rPr>
              <w:t xml:space="preserve"> </w:t>
            </w:r>
            <w:r w:rsidRPr="00B06980">
              <w:rPr>
                <w:rFonts w:ascii="Times New Roman" w:eastAsia="Times New Roman" w:hAnsi="Times New Roman" w:cs="Times New Roman"/>
                <w:b/>
                <w:sz w:val="24"/>
                <w:szCs w:val="24"/>
                <w:lang w:eastAsia="ru-RU"/>
              </w:rPr>
              <w:t>исполнитель</w:t>
            </w:r>
          </w:p>
        </w:tc>
        <w:tc>
          <w:tcPr>
            <w:tcW w:w="1562" w:type="pct"/>
          </w:tcPr>
          <w:p w:rsidR="009714CA" w:rsidRPr="00B06980" w:rsidRDefault="009714CA" w:rsidP="009714CA">
            <w:pPr>
              <w:ind w:left="-392" w:right="-532" w:hanging="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исполнения мероприятия</w:t>
            </w:r>
          </w:p>
        </w:tc>
      </w:tr>
      <w:tr w:rsidR="0094233F" w:rsidRPr="00B06980" w:rsidTr="0094233F">
        <w:trPr>
          <w:tblHeader/>
        </w:trPr>
        <w:tc>
          <w:tcPr>
            <w:tcW w:w="223" w:type="pct"/>
          </w:tcPr>
          <w:p w:rsidR="009714CA" w:rsidRPr="00B06980" w:rsidRDefault="009714CA" w:rsidP="009714CA">
            <w:pPr>
              <w:ind w:right="-313"/>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1</w:t>
            </w:r>
          </w:p>
        </w:tc>
        <w:tc>
          <w:tcPr>
            <w:tcW w:w="1117" w:type="pct"/>
          </w:tcPr>
          <w:p w:rsidR="009714CA" w:rsidRPr="00B06980" w:rsidRDefault="009714CA" w:rsidP="009714CA">
            <w:pPr>
              <w:ind w:right="-313"/>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2</w:t>
            </w:r>
          </w:p>
        </w:tc>
        <w:tc>
          <w:tcPr>
            <w:tcW w:w="669" w:type="pct"/>
          </w:tcPr>
          <w:p w:rsidR="009714CA" w:rsidRPr="00B06980" w:rsidRDefault="009714CA" w:rsidP="009714CA">
            <w:pPr>
              <w:ind w:right="-313"/>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3</w:t>
            </w:r>
          </w:p>
        </w:tc>
        <w:tc>
          <w:tcPr>
            <w:tcW w:w="403" w:type="pct"/>
          </w:tcPr>
          <w:p w:rsidR="009714CA" w:rsidRPr="00B06980" w:rsidRDefault="009714CA" w:rsidP="009714CA">
            <w:pPr>
              <w:ind w:right="-313"/>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4</w:t>
            </w:r>
          </w:p>
        </w:tc>
        <w:tc>
          <w:tcPr>
            <w:tcW w:w="1026" w:type="pct"/>
          </w:tcPr>
          <w:p w:rsidR="009714CA" w:rsidRPr="00B06980" w:rsidRDefault="009714CA" w:rsidP="009714CA">
            <w:pPr>
              <w:ind w:right="-313"/>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5</w:t>
            </w:r>
          </w:p>
        </w:tc>
        <w:tc>
          <w:tcPr>
            <w:tcW w:w="1562" w:type="pct"/>
          </w:tcPr>
          <w:p w:rsidR="009714CA" w:rsidRPr="00B06980" w:rsidRDefault="009714CA" w:rsidP="009714CA">
            <w:pPr>
              <w:ind w:left="-392" w:right="-532" w:hanging="42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714CA" w:rsidRPr="00B06980" w:rsidTr="000B7577">
        <w:tc>
          <w:tcPr>
            <w:tcW w:w="5000" w:type="pct"/>
            <w:gridSpan w:val="6"/>
          </w:tcPr>
          <w:p w:rsidR="009714CA" w:rsidRPr="00B06980" w:rsidRDefault="009714CA" w:rsidP="009714CA">
            <w:pPr>
              <w:ind w:left="-392" w:right="-532" w:hanging="425"/>
              <w:jc w:val="center"/>
              <w:rPr>
                <w:rFonts w:ascii="Times New Roman" w:eastAsia="Times New Roman" w:hAnsi="Times New Roman" w:cs="Times New Roman"/>
                <w:b/>
                <w:sz w:val="24"/>
                <w:szCs w:val="24"/>
                <w:lang w:eastAsia="ru-RU"/>
              </w:rPr>
            </w:pPr>
            <w:r w:rsidRPr="00B06980">
              <w:rPr>
                <w:rFonts w:ascii="Times New Roman" w:eastAsia="Times New Roman" w:hAnsi="Times New Roman" w:cs="Times New Roman"/>
                <w:b/>
                <w:sz w:val="24"/>
                <w:szCs w:val="24"/>
                <w:lang w:eastAsia="ru-RU"/>
              </w:rPr>
              <w:t xml:space="preserve">1. Совершенствование правового регулирования в целях обеспечения доступа негосударственных организаций </w:t>
            </w:r>
            <w:r w:rsidRPr="00B06980">
              <w:rPr>
                <w:rFonts w:ascii="Times New Roman" w:eastAsia="Times New Roman" w:hAnsi="Times New Roman" w:cs="Times New Roman"/>
                <w:b/>
                <w:sz w:val="24"/>
                <w:szCs w:val="24"/>
                <w:lang w:eastAsia="ru-RU"/>
              </w:rPr>
              <w:br/>
              <w:t>к предоставлению услуг в социальной сфере</w:t>
            </w:r>
          </w:p>
        </w:tc>
      </w:tr>
      <w:tr w:rsidR="00BD1E83" w:rsidRPr="00B06980" w:rsidTr="0094233F">
        <w:tc>
          <w:tcPr>
            <w:tcW w:w="223" w:type="pct"/>
          </w:tcPr>
          <w:p w:rsidR="00BD1E83" w:rsidRPr="00D77F4E" w:rsidRDefault="00BD1E83" w:rsidP="00D77F4E">
            <w:pPr>
              <w:ind w:left="-392" w:right="-532" w:hanging="1"/>
              <w:jc w:val="center"/>
              <w:rPr>
                <w:rFonts w:ascii="Times New Roman" w:eastAsia="Times New Roman" w:hAnsi="Times New Roman" w:cs="Times New Roman"/>
                <w:sz w:val="24"/>
                <w:szCs w:val="24"/>
                <w:lang w:eastAsia="ru-RU"/>
              </w:rPr>
            </w:pPr>
            <w:r w:rsidRPr="00D77F4E">
              <w:rPr>
                <w:rFonts w:ascii="Times New Roman" w:eastAsia="Times New Roman" w:hAnsi="Times New Roman" w:cs="Times New Roman"/>
                <w:sz w:val="24"/>
                <w:szCs w:val="24"/>
                <w:lang w:eastAsia="ru-RU"/>
              </w:rPr>
              <w:t>1.</w:t>
            </w:r>
          </w:p>
        </w:tc>
        <w:tc>
          <w:tcPr>
            <w:tcW w:w="1117" w:type="pct"/>
          </w:tcPr>
          <w:p w:rsidR="00BD1E83" w:rsidRPr="00B06980" w:rsidRDefault="00BD1E83" w:rsidP="00D77F4E">
            <w:pPr>
              <w:autoSpaceDE w:val="0"/>
              <w:autoSpaceDN w:val="0"/>
              <w:adjustRightInd w:val="0"/>
              <w:rPr>
                <w:rFonts w:ascii="Times New Roman" w:hAnsi="Times New Roman" w:cs="Times New Roman"/>
                <w:sz w:val="24"/>
                <w:szCs w:val="24"/>
              </w:rPr>
            </w:pPr>
            <w:r w:rsidRPr="00B06980">
              <w:rPr>
                <w:rFonts w:ascii="Times New Roman" w:hAnsi="Times New Roman" w:cs="Times New Roman"/>
                <w:sz w:val="24"/>
                <w:szCs w:val="24"/>
              </w:rPr>
              <w:t xml:space="preserve">Проведение анализа принятых </w:t>
            </w:r>
            <w:r>
              <w:rPr>
                <w:rFonts w:ascii="Times New Roman" w:hAnsi="Times New Roman" w:cs="Times New Roman"/>
                <w:sz w:val="24"/>
                <w:szCs w:val="24"/>
              </w:rPr>
              <w:t xml:space="preserve">нормативных </w:t>
            </w:r>
            <w:r w:rsidRPr="00B06980">
              <w:rPr>
                <w:rFonts w:ascii="Times New Roman" w:hAnsi="Times New Roman" w:cs="Times New Roman"/>
                <w:sz w:val="24"/>
                <w:szCs w:val="24"/>
              </w:rPr>
              <w:t xml:space="preserve">правовых актов </w:t>
            </w:r>
            <w:r>
              <w:rPr>
                <w:rFonts w:ascii="Times New Roman" w:hAnsi="Times New Roman" w:cs="Times New Roman"/>
                <w:sz w:val="24"/>
                <w:szCs w:val="24"/>
              </w:rPr>
              <w:t>Правительства Москвы</w:t>
            </w:r>
            <w:r w:rsidRPr="00B06980">
              <w:rPr>
                <w:rFonts w:ascii="Times New Roman" w:hAnsi="Times New Roman" w:cs="Times New Roman"/>
                <w:sz w:val="24"/>
                <w:szCs w:val="24"/>
              </w:rPr>
              <w:br/>
              <w:t xml:space="preserve">и </w:t>
            </w:r>
            <w:r>
              <w:rPr>
                <w:rFonts w:ascii="Times New Roman" w:hAnsi="Times New Roman" w:cs="Times New Roman"/>
                <w:sz w:val="24"/>
                <w:szCs w:val="24"/>
              </w:rPr>
              <w:t xml:space="preserve">их </w:t>
            </w:r>
            <w:r w:rsidRPr="00B06980">
              <w:rPr>
                <w:rFonts w:ascii="Times New Roman" w:hAnsi="Times New Roman" w:cs="Times New Roman"/>
                <w:sz w:val="24"/>
                <w:szCs w:val="24"/>
              </w:rPr>
              <w:t>правоприменительной практики на предмет устранения барьеров для участия негосударственных организаций в предоставлении услуг в социальной сфере</w:t>
            </w:r>
            <w:r>
              <w:rPr>
                <w:rFonts w:ascii="Times New Roman" w:hAnsi="Times New Roman" w:cs="Times New Roman"/>
                <w:sz w:val="24"/>
                <w:szCs w:val="24"/>
              </w:rPr>
              <w:t>,</w:t>
            </w:r>
            <w:r w:rsidRPr="00B06980">
              <w:rPr>
                <w:rFonts w:ascii="Times New Roman" w:hAnsi="Times New Roman" w:cs="Times New Roman"/>
                <w:sz w:val="24"/>
                <w:szCs w:val="24"/>
              </w:rPr>
              <w:t xml:space="preserve"> стимулирования их участия в предоставлении данных услуг, а также совершенствование </w:t>
            </w:r>
            <w:r>
              <w:rPr>
                <w:rFonts w:ascii="Times New Roman" w:hAnsi="Times New Roman" w:cs="Times New Roman"/>
                <w:sz w:val="24"/>
                <w:szCs w:val="24"/>
              </w:rPr>
              <w:t xml:space="preserve">нормативной </w:t>
            </w:r>
            <w:r w:rsidRPr="00B06980">
              <w:rPr>
                <w:rFonts w:ascii="Times New Roman" w:hAnsi="Times New Roman" w:cs="Times New Roman"/>
                <w:sz w:val="24"/>
                <w:szCs w:val="24"/>
              </w:rPr>
              <w:t>правовой базы в целях обеспечения:</w:t>
            </w:r>
          </w:p>
          <w:p w:rsidR="00BD1E83" w:rsidRPr="00B06980" w:rsidRDefault="00BD1E83" w:rsidP="00D77F4E">
            <w:pPr>
              <w:autoSpaceDE w:val="0"/>
              <w:autoSpaceDN w:val="0"/>
              <w:adjustRightInd w:val="0"/>
              <w:rPr>
                <w:rFonts w:ascii="Times New Roman" w:hAnsi="Times New Roman" w:cs="Times New Roman"/>
                <w:sz w:val="24"/>
                <w:szCs w:val="24"/>
              </w:rPr>
            </w:pPr>
            <w:r w:rsidRPr="00B06980">
              <w:rPr>
                <w:rFonts w:ascii="Times New Roman" w:hAnsi="Times New Roman" w:cs="Times New Roman"/>
                <w:sz w:val="24"/>
                <w:szCs w:val="24"/>
              </w:rPr>
              <w:t>1) доступа негосударственных организаций к предоставлению социальных услуг за счет бюджетных средств;</w:t>
            </w:r>
          </w:p>
          <w:p w:rsidR="00BD1E83" w:rsidRPr="00B06980" w:rsidRDefault="00BD1E83" w:rsidP="00D77F4E">
            <w:pPr>
              <w:autoSpaceDE w:val="0"/>
              <w:autoSpaceDN w:val="0"/>
              <w:adjustRightInd w:val="0"/>
              <w:rPr>
                <w:rFonts w:ascii="Times New Roman" w:eastAsia="Times New Roman" w:hAnsi="Times New Roman" w:cs="Times New Roman"/>
                <w:b/>
                <w:sz w:val="24"/>
                <w:szCs w:val="24"/>
                <w:lang w:eastAsia="ru-RU"/>
              </w:rPr>
            </w:pPr>
            <w:r w:rsidRPr="00B06980">
              <w:rPr>
                <w:rFonts w:ascii="Times New Roman" w:hAnsi="Times New Roman" w:cs="Times New Roman"/>
                <w:sz w:val="24"/>
                <w:szCs w:val="24"/>
              </w:rPr>
              <w:t>2) контроля качества услуг негосударственных организаций, оказываемых населению</w:t>
            </w:r>
            <w:r>
              <w:rPr>
                <w:rFonts w:ascii="Times New Roman" w:hAnsi="Times New Roman" w:cs="Times New Roman"/>
                <w:sz w:val="24"/>
                <w:szCs w:val="24"/>
              </w:rPr>
              <w:t xml:space="preserve">  </w:t>
            </w:r>
          </w:p>
          <w:p w:rsidR="00BD1E83" w:rsidRPr="00B06980" w:rsidRDefault="00BD1E83" w:rsidP="00D77F4E">
            <w:pPr>
              <w:ind w:left="-392" w:right="-532" w:hanging="425"/>
              <w:jc w:val="center"/>
              <w:rPr>
                <w:rFonts w:ascii="Times New Roman" w:eastAsia="Times New Roman" w:hAnsi="Times New Roman" w:cs="Times New Roman"/>
                <w:b/>
                <w:sz w:val="24"/>
                <w:szCs w:val="24"/>
                <w:lang w:eastAsia="ru-RU"/>
              </w:rPr>
            </w:pPr>
          </w:p>
        </w:tc>
        <w:tc>
          <w:tcPr>
            <w:tcW w:w="669" w:type="pct"/>
          </w:tcPr>
          <w:p w:rsidR="00BD1E83" w:rsidRDefault="00BD1E83" w:rsidP="00D77F4E">
            <w:pPr>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Информационн</w:t>
            </w:r>
            <w:r>
              <w:rPr>
                <w:rFonts w:ascii="Times New Roman" w:eastAsia="Times New Roman" w:hAnsi="Times New Roman" w:cs="Times New Roman"/>
                <w:sz w:val="24"/>
                <w:szCs w:val="24"/>
                <w:lang w:eastAsia="ru-RU"/>
              </w:rPr>
              <w:t>ые</w:t>
            </w:r>
            <w:r w:rsidRPr="00B069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xml:space="preserve">материалы </w:t>
            </w:r>
          </w:p>
          <w:p w:rsidR="00BD1E83" w:rsidRDefault="00BD1E83" w:rsidP="00D77F4E">
            <w:pPr>
              <w:jc w:val="center"/>
              <w:rPr>
                <w:rFonts w:ascii="Times New Roman" w:eastAsia="Times New Roman" w:hAnsi="Times New Roman" w:cs="Times New Roman"/>
                <w:sz w:val="24"/>
                <w:szCs w:val="24"/>
                <w:lang w:eastAsia="ru-RU"/>
              </w:rPr>
            </w:pPr>
          </w:p>
          <w:p w:rsidR="00BD1E83" w:rsidRPr="00B06980" w:rsidRDefault="00BD1E83" w:rsidP="009714CA">
            <w:pPr>
              <w:ind w:left="-392" w:right="-532" w:hanging="425"/>
              <w:jc w:val="center"/>
              <w:rPr>
                <w:rFonts w:ascii="Times New Roman" w:eastAsia="Times New Roman" w:hAnsi="Times New Roman" w:cs="Times New Roman"/>
                <w:b/>
                <w:sz w:val="24"/>
                <w:szCs w:val="24"/>
                <w:lang w:eastAsia="ru-RU"/>
              </w:rPr>
            </w:pPr>
          </w:p>
        </w:tc>
        <w:tc>
          <w:tcPr>
            <w:tcW w:w="403" w:type="pct"/>
          </w:tcPr>
          <w:p w:rsidR="00BD1E83" w:rsidRPr="00B06980" w:rsidRDefault="00BD1E83" w:rsidP="00D77F4E">
            <w:pPr>
              <w:ind w:right="-108"/>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val="en-US" w:eastAsia="ru-RU"/>
              </w:rPr>
              <w:t>II</w:t>
            </w:r>
            <w:r w:rsidRPr="00B06980">
              <w:rPr>
                <w:rFonts w:ascii="Times New Roman" w:eastAsia="Times New Roman" w:hAnsi="Times New Roman" w:cs="Times New Roman"/>
                <w:sz w:val="24"/>
                <w:szCs w:val="24"/>
                <w:lang w:eastAsia="ru-RU"/>
              </w:rPr>
              <w:t xml:space="preserve"> квартал </w:t>
            </w:r>
          </w:p>
          <w:p w:rsidR="00BD1E83" w:rsidRPr="00B06980" w:rsidRDefault="00BD1E83" w:rsidP="00D77F4E">
            <w:pPr>
              <w:ind w:left="-392" w:right="-532" w:hanging="425"/>
              <w:jc w:val="center"/>
              <w:rPr>
                <w:rFonts w:ascii="Times New Roman" w:eastAsia="Times New Roman" w:hAnsi="Times New Roman" w:cs="Times New Roman"/>
                <w:b/>
                <w:sz w:val="24"/>
                <w:szCs w:val="24"/>
                <w:lang w:eastAsia="ru-RU"/>
              </w:rPr>
            </w:pPr>
            <w:r w:rsidRPr="00B06980">
              <w:rPr>
                <w:rFonts w:ascii="Times New Roman" w:eastAsia="Times New Roman" w:hAnsi="Times New Roman" w:cs="Times New Roman"/>
                <w:sz w:val="24"/>
                <w:szCs w:val="24"/>
                <w:lang w:eastAsia="ru-RU"/>
              </w:rPr>
              <w:t>2022 года</w:t>
            </w:r>
          </w:p>
        </w:tc>
        <w:tc>
          <w:tcPr>
            <w:tcW w:w="1026" w:type="pct"/>
          </w:tcPr>
          <w:p w:rsidR="00BD1E83" w:rsidRDefault="00BD1E83" w:rsidP="00BD1E83">
            <w:pPr>
              <w:ind w:right="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 Комитет общественных связей и молодежной политики города Москвы Департамент образования и науки города Москвы</w:t>
            </w:r>
          </w:p>
          <w:p w:rsidR="00BD1E83" w:rsidRDefault="00BD1E83" w:rsidP="00BD1E83">
            <w:pPr>
              <w:ind w:right="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культуры города Москвы, </w:t>
            </w:r>
          </w:p>
          <w:p w:rsidR="00BD1E83" w:rsidRDefault="00BD1E83" w:rsidP="00BD1E83">
            <w:pPr>
              <w:ind w:right="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спорта города Москвы,</w:t>
            </w:r>
          </w:p>
          <w:p w:rsidR="00BD1E83" w:rsidRDefault="00BD1E83" w:rsidP="00BD1E83">
            <w:pPr>
              <w:ind w:right="30"/>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здравоохранения города Москвы</w:t>
            </w:r>
            <w:r>
              <w:rPr>
                <w:rFonts w:ascii="Times New Roman" w:eastAsia="Times New Roman" w:hAnsi="Times New Roman" w:cs="Times New Roman"/>
                <w:sz w:val="24"/>
                <w:szCs w:val="24"/>
                <w:lang w:eastAsia="ru-RU"/>
              </w:rPr>
              <w:t>,</w:t>
            </w:r>
          </w:p>
          <w:p w:rsidR="00BD1E83" w:rsidRPr="00B06980" w:rsidRDefault="00BD1E83" w:rsidP="00BD1E83">
            <w:pPr>
              <w:ind w:right="3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1562" w:type="pct"/>
            <w:vMerge w:val="restart"/>
          </w:tcPr>
          <w:p w:rsidR="00BD1E83" w:rsidRDefault="00BD1E83" w:rsidP="00D77F4E">
            <w:pPr>
              <w:tabs>
                <w:tab w:val="left" w:pos="1875"/>
              </w:tabs>
              <w:rPr>
                <w:rFonts w:ascii="Times New Roman" w:hAnsi="Times New Roman" w:cs="Times New Roman"/>
              </w:rPr>
            </w:pPr>
            <w:r>
              <w:rPr>
                <w:rFonts w:ascii="Times New Roman" w:hAnsi="Times New Roman" w:cs="Times New Roman"/>
              </w:rPr>
              <w:t>Правительством Москвы приняты:</w:t>
            </w:r>
          </w:p>
          <w:p w:rsidR="00BD1E83" w:rsidRDefault="00BD1E83" w:rsidP="00D77F4E">
            <w:pPr>
              <w:tabs>
                <w:tab w:val="left" w:pos="1875"/>
              </w:tabs>
              <w:rPr>
                <w:rFonts w:ascii="Times New Roman" w:hAnsi="Times New Roman" w:cs="Times New Roman"/>
              </w:rPr>
            </w:pPr>
            <w:r>
              <w:rPr>
                <w:rFonts w:ascii="Times New Roman" w:hAnsi="Times New Roman" w:cs="Times New Roman"/>
              </w:rPr>
              <w:t>-</w:t>
            </w:r>
            <w:r w:rsidRPr="00C622F2">
              <w:rPr>
                <w:rFonts w:ascii="Times New Roman" w:hAnsi="Times New Roman" w:cs="Times New Roman"/>
              </w:rPr>
              <w:t xml:space="preserve"> постановление от 5 июля 2022 г. № 1341-ПП «О внесении изменений в постановления Правительства Москвы от 28 декабря 2011 г. № 640-ПП и от 18 сентября 2012 г. № 489-ПП», регулирующее вопросы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дошкольного, начального общего, основного обще</w:t>
            </w:r>
            <w:r>
              <w:rPr>
                <w:rFonts w:ascii="Times New Roman" w:hAnsi="Times New Roman" w:cs="Times New Roman"/>
              </w:rPr>
              <w:t xml:space="preserve">го, среднего общего образования </w:t>
            </w:r>
          </w:p>
          <w:p w:rsidR="00BD1E83" w:rsidRPr="00C622F2" w:rsidRDefault="00BD1E83" w:rsidP="00D77F4E">
            <w:pPr>
              <w:tabs>
                <w:tab w:val="left" w:pos="1875"/>
              </w:tabs>
              <w:rPr>
                <w:rFonts w:ascii="Times New Roman" w:hAnsi="Times New Roman"/>
              </w:rPr>
            </w:pPr>
            <w:r>
              <w:rPr>
                <w:rFonts w:ascii="Times New Roman" w:hAnsi="Times New Roman" w:cs="Times New Roman"/>
              </w:rPr>
              <w:t>- постановление Правительства Москвы от 19.08.2022 № 1798-ПП «</w:t>
            </w:r>
            <w:r w:rsidRPr="000B7577">
              <w:rPr>
                <w:rFonts w:ascii="Times New Roman" w:hAnsi="Times New Roman" w:cs="Times New Roman"/>
              </w:rPr>
              <w:t>О внесении изменений в</w:t>
            </w:r>
            <w:r>
              <w:rPr>
                <w:rFonts w:ascii="Times New Roman" w:hAnsi="Times New Roman" w:cs="Times New Roman"/>
              </w:rPr>
              <w:t xml:space="preserve"> </w:t>
            </w:r>
            <w:r w:rsidRPr="000B7577">
              <w:rPr>
                <w:rFonts w:ascii="Times New Roman" w:hAnsi="Times New Roman" w:cs="Times New Roman"/>
              </w:rPr>
              <w:t>постановление Правительства</w:t>
            </w:r>
            <w:r>
              <w:rPr>
                <w:rFonts w:ascii="Times New Roman" w:hAnsi="Times New Roman" w:cs="Times New Roman"/>
              </w:rPr>
              <w:t xml:space="preserve"> </w:t>
            </w:r>
            <w:r w:rsidRPr="000B7577">
              <w:rPr>
                <w:rFonts w:ascii="Times New Roman" w:hAnsi="Times New Roman" w:cs="Times New Roman"/>
              </w:rPr>
              <w:t>Москвы от 3 сентября 2019 г.№ 1128-ПП</w:t>
            </w:r>
            <w:r>
              <w:rPr>
                <w:rFonts w:ascii="Times New Roman" w:hAnsi="Times New Roman" w:cs="Times New Roman"/>
              </w:rPr>
              <w:t>»</w:t>
            </w:r>
          </w:p>
          <w:p w:rsidR="00BD1E83" w:rsidRPr="00B06980" w:rsidRDefault="00BD1E83" w:rsidP="009714CA">
            <w:pPr>
              <w:ind w:left="-392" w:right="-532" w:hanging="425"/>
              <w:jc w:val="center"/>
              <w:rPr>
                <w:rFonts w:ascii="Times New Roman" w:eastAsia="Times New Roman" w:hAnsi="Times New Roman" w:cs="Times New Roman"/>
                <w:b/>
                <w:sz w:val="24"/>
                <w:szCs w:val="24"/>
                <w:lang w:eastAsia="ru-RU"/>
              </w:rPr>
            </w:pPr>
          </w:p>
        </w:tc>
      </w:tr>
      <w:tr w:rsidR="00BD1E83" w:rsidRPr="00B06980" w:rsidTr="004E1BBF">
        <w:trPr>
          <w:trHeight w:val="5378"/>
        </w:trPr>
        <w:tc>
          <w:tcPr>
            <w:tcW w:w="223" w:type="pct"/>
          </w:tcPr>
          <w:p w:rsidR="00BD1E83" w:rsidRPr="00D77F4E" w:rsidRDefault="00BD1E83" w:rsidP="00D77F4E">
            <w:pPr>
              <w:pStyle w:val="a3"/>
              <w:numPr>
                <w:ilvl w:val="0"/>
                <w:numId w:val="4"/>
              </w:numPr>
              <w:ind w:right="-398"/>
              <w:rPr>
                <w:rFonts w:ascii="Times New Roman" w:eastAsia="Times New Roman" w:hAnsi="Times New Roman" w:cs="Times New Roman"/>
                <w:sz w:val="24"/>
                <w:szCs w:val="24"/>
                <w:lang w:eastAsia="ru-RU"/>
              </w:rPr>
            </w:pPr>
          </w:p>
        </w:tc>
        <w:tc>
          <w:tcPr>
            <w:tcW w:w="1117" w:type="pct"/>
          </w:tcPr>
          <w:p w:rsidR="00BD1E83" w:rsidRPr="00B06980" w:rsidRDefault="00BD1E83" w:rsidP="009714CA">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Принятие нормативных правовых актов Правительства Москвы и внесение необходимых изменений в действующие нормативные правовые акты Правительства Москвы в целях устранения барьеров для участия негосударственных организаций в предоставлении услуг в социальной сфере и стимулировании их участия в предоставлении таких услуг </w:t>
            </w:r>
            <w:r>
              <w:rPr>
                <w:rFonts w:ascii="Times New Roman" w:eastAsia="Times New Roman" w:hAnsi="Times New Roman" w:cs="Times New Roman"/>
                <w:sz w:val="24"/>
                <w:szCs w:val="24"/>
                <w:lang w:eastAsia="ru-RU"/>
              </w:rPr>
              <w:t xml:space="preserve">(при необходимости) </w:t>
            </w:r>
          </w:p>
          <w:p w:rsidR="00BD1E83" w:rsidRPr="00B06980" w:rsidRDefault="00BD1E83" w:rsidP="009714CA">
            <w:pPr>
              <w:autoSpaceDE w:val="0"/>
              <w:autoSpaceDN w:val="0"/>
              <w:adjustRightInd w:val="0"/>
              <w:rPr>
                <w:rFonts w:ascii="Times New Roman" w:hAnsi="Times New Roman" w:cs="Times New Roman"/>
                <w:sz w:val="24"/>
                <w:szCs w:val="24"/>
              </w:rPr>
            </w:pPr>
          </w:p>
        </w:tc>
        <w:tc>
          <w:tcPr>
            <w:tcW w:w="669" w:type="pct"/>
          </w:tcPr>
          <w:p w:rsidR="00BD1E83" w:rsidRDefault="00BD1E83" w:rsidP="009714C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Проекты правовых актов Правительства Москвы </w:t>
            </w:r>
          </w:p>
          <w:p w:rsidR="00BD1E83" w:rsidRPr="00B06980" w:rsidRDefault="00BD1E83" w:rsidP="009714CA">
            <w:pPr>
              <w:jc w:val="center"/>
              <w:rPr>
                <w:rFonts w:ascii="Times New Roman" w:eastAsia="Times New Roman" w:hAnsi="Times New Roman" w:cs="Times New Roman"/>
                <w:sz w:val="24"/>
                <w:szCs w:val="24"/>
                <w:lang w:eastAsia="ru-RU"/>
              </w:rPr>
            </w:pPr>
          </w:p>
        </w:tc>
        <w:tc>
          <w:tcPr>
            <w:tcW w:w="403" w:type="pct"/>
          </w:tcPr>
          <w:p w:rsidR="00BD1E83" w:rsidRPr="00B06980" w:rsidRDefault="00BD1E83" w:rsidP="009714CA">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II-III</w:t>
            </w:r>
            <w:r w:rsidRPr="00B06980">
              <w:rPr>
                <w:rFonts w:ascii="Times New Roman" w:eastAsia="Times New Roman" w:hAnsi="Times New Roman" w:cs="Times New Roman"/>
                <w:sz w:val="24"/>
                <w:szCs w:val="24"/>
                <w:lang w:eastAsia="ru-RU"/>
              </w:rPr>
              <w:t xml:space="preserve"> квартал </w:t>
            </w:r>
          </w:p>
          <w:p w:rsidR="00BD1E83" w:rsidRPr="00B06980" w:rsidRDefault="00BD1E83" w:rsidP="009714CA">
            <w:pPr>
              <w:ind w:right="-108"/>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2022 года</w:t>
            </w:r>
          </w:p>
        </w:tc>
        <w:tc>
          <w:tcPr>
            <w:tcW w:w="1026" w:type="pct"/>
          </w:tcPr>
          <w:p w:rsidR="00BD1E83" w:rsidRDefault="00BD1E83" w:rsidP="00EE3C70">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w:t>
            </w:r>
          </w:p>
          <w:p w:rsidR="00BD1E83" w:rsidRDefault="00BD1E83" w:rsidP="00EE3C70">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BD1E83" w:rsidRDefault="00BD1E83" w:rsidP="00EE3C70">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образования и науки города Москвы, Департамент культуры города Москвы, </w:t>
            </w:r>
          </w:p>
          <w:p w:rsidR="00BD1E83" w:rsidRDefault="00BD1E83" w:rsidP="00EE3C70">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спорта города Москвы,</w:t>
            </w:r>
          </w:p>
          <w:p w:rsidR="00BD1E83" w:rsidRDefault="00BD1E83" w:rsidP="00EE3C70">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здравоохранения города Москвы</w:t>
            </w:r>
            <w:r>
              <w:rPr>
                <w:rFonts w:ascii="Times New Roman" w:eastAsia="Times New Roman" w:hAnsi="Times New Roman" w:cs="Times New Roman"/>
                <w:sz w:val="24"/>
                <w:szCs w:val="24"/>
                <w:lang w:eastAsia="ru-RU"/>
              </w:rPr>
              <w:t>,</w:t>
            </w:r>
          </w:p>
          <w:p w:rsidR="00BD1E83" w:rsidRPr="00B06980" w:rsidRDefault="00BD1E83" w:rsidP="00EE3C70">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1562" w:type="pct"/>
            <w:vMerge/>
          </w:tcPr>
          <w:p w:rsidR="00BD1E83" w:rsidRDefault="00BD1E83" w:rsidP="00E639E9">
            <w:pPr>
              <w:tabs>
                <w:tab w:val="left" w:pos="1875"/>
              </w:tabs>
              <w:rPr>
                <w:rFonts w:ascii="Times New Roman" w:eastAsia="Times New Roman" w:hAnsi="Times New Roman" w:cs="Times New Roman"/>
                <w:sz w:val="24"/>
                <w:szCs w:val="24"/>
                <w:lang w:eastAsia="ru-RU"/>
              </w:rPr>
            </w:pPr>
          </w:p>
        </w:tc>
      </w:tr>
      <w:tr w:rsidR="009714CA" w:rsidRPr="00B06980" w:rsidTr="000B7577">
        <w:tc>
          <w:tcPr>
            <w:tcW w:w="5000" w:type="pct"/>
            <w:gridSpan w:val="6"/>
          </w:tcPr>
          <w:p w:rsidR="009714CA" w:rsidRPr="00B06980" w:rsidRDefault="009714CA" w:rsidP="00BE697A">
            <w:pPr>
              <w:ind w:firstLine="164"/>
              <w:jc w:val="center"/>
              <w:rPr>
                <w:rFonts w:ascii="Times New Roman" w:eastAsia="Times New Roman" w:hAnsi="Times New Roman" w:cs="Times New Roman"/>
                <w:b/>
                <w:sz w:val="24"/>
                <w:szCs w:val="24"/>
                <w:lang w:eastAsia="ru-RU"/>
              </w:rPr>
            </w:pPr>
            <w:r w:rsidRPr="00B06980">
              <w:rPr>
                <w:rFonts w:ascii="Times New Roman" w:eastAsia="Times New Roman" w:hAnsi="Times New Roman" w:cs="Times New Roman"/>
                <w:b/>
                <w:sz w:val="24"/>
                <w:szCs w:val="24"/>
                <w:lang w:eastAsia="ru-RU"/>
              </w:rPr>
              <w:t>2. Разработка мер по развитию инфраструктуры поддержки негосударственных организаций к предоставлению социальных</w:t>
            </w:r>
          </w:p>
          <w:p w:rsidR="009714CA" w:rsidRPr="00B06980" w:rsidRDefault="009714CA" w:rsidP="00BE697A">
            <w:pPr>
              <w:ind w:left="-120" w:right="1516" w:firstLine="1560"/>
              <w:jc w:val="center"/>
              <w:rPr>
                <w:rFonts w:ascii="Times New Roman" w:eastAsia="Times New Roman" w:hAnsi="Times New Roman" w:cs="Times New Roman"/>
                <w:b/>
                <w:sz w:val="24"/>
                <w:szCs w:val="24"/>
                <w:lang w:eastAsia="ru-RU"/>
              </w:rPr>
            </w:pPr>
            <w:r w:rsidRPr="00B06980">
              <w:rPr>
                <w:rFonts w:ascii="Times New Roman" w:eastAsia="Times New Roman" w:hAnsi="Times New Roman" w:cs="Times New Roman"/>
                <w:b/>
                <w:sz w:val="24"/>
                <w:szCs w:val="24"/>
                <w:lang w:eastAsia="ru-RU"/>
              </w:rPr>
              <w:t>услуг за счет бюджетных средств</w:t>
            </w:r>
          </w:p>
        </w:tc>
      </w:tr>
      <w:tr w:rsidR="0094233F" w:rsidRPr="00B06980" w:rsidTr="0094233F">
        <w:trPr>
          <w:trHeight w:val="986"/>
        </w:trPr>
        <w:tc>
          <w:tcPr>
            <w:tcW w:w="223" w:type="pct"/>
          </w:tcPr>
          <w:p w:rsidR="009749DB" w:rsidRPr="00796D07" w:rsidRDefault="009749DB" w:rsidP="00BD1E83">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9749DB" w:rsidRPr="00B06980" w:rsidRDefault="009749DB" w:rsidP="009714CA">
            <w:pPr>
              <w:rPr>
                <w:rFonts w:ascii="Times New Roman" w:eastAsia="Times New Roman" w:hAnsi="Times New Roman" w:cs="Times New Roman"/>
                <w:sz w:val="24"/>
                <w:szCs w:val="24"/>
                <w:lang w:eastAsia="ru-RU"/>
              </w:rPr>
            </w:pPr>
            <w:r w:rsidRPr="00B06980">
              <w:rPr>
                <w:rFonts w:ascii="Times New Roman" w:hAnsi="Times New Roman" w:cs="Times New Roman"/>
                <w:sz w:val="24"/>
                <w:szCs w:val="24"/>
              </w:rPr>
              <w:t xml:space="preserve">Обновление информационных материалов по развитию инфраструктуры поддержки </w:t>
            </w:r>
            <w:r w:rsidRPr="00B06980">
              <w:rPr>
                <w:rFonts w:ascii="Times New Roman" w:hAnsi="Times New Roman" w:cs="Times New Roman"/>
                <w:sz w:val="24"/>
                <w:szCs w:val="24"/>
              </w:rPr>
              <w:br/>
            </w:r>
            <w:r>
              <w:rPr>
                <w:rFonts w:ascii="Times New Roman" w:hAnsi="Times New Roman" w:cs="Times New Roman"/>
                <w:sz w:val="24"/>
                <w:szCs w:val="24"/>
              </w:rPr>
              <w:t>социально-ориентированных некоммерческих организаций в Москве</w:t>
            </w:r>
          </w:p>
          <w:p w:rsidR="009749DB" w:rsidRPr="00B06980" w:rsidRDefault="009749DB" w:rsidP="009714CA">
            <w:pPr>
              <w:autoSpaceDE w:val="0"/>
              <w:autoSpaceDN w:val="0"/>
              <w:adjustRightInd w:val="0"/>
              <w:rPr>
                <w:rFonts w:ascii="Times New Roman" w:eastAsia="Times New Roman" w:hAnsi="Times New Roman" w:cs="Times New Roman"/>
                <w:sz w:val="24"/>
                <w:szCs w:val="24"/>
                <w:lang w:eastAsia="ru-RU"/>
              </w:rPr>
            </w:pPr>
          </w:p>
        </w:tc>
        <w:tc>
          <w:tcPr>
            <w:tcW w:w="669" w:type="pct"/>
          </w:tcPr>
          <w:p w:rsidR="009749DB" w:rsidRPr="00B06980" w:rsidRDefault="009749DB" w:rsidP="009714CA">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Информационные материалы</w:t>
            </w:r>
          </w:p>
        </w:tc>
        <w:tc>
          <w:tcPr>
            <w:tcW w:w="403" w:type="pct"/>
          </w:tcPr>
          <w:p w:rsidR="009749DB" w:rsidRPr="00B06980" w:rsidRDefault="009749DB" w:rsidP="009714CA">
            <w:pPr>
              <w:ind w:right="-108"/>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val="en-US" w:eastAsia="ru-RU"/>
              </w:rPr>
              <w:t>III</w:t>
            </w:r>
            <w:r w:rsidRPr="00B06980">
              <w:rPr>
                <w:rFonts w:ascii="Times New Roman" w:eastAsia="Times New Roman" w:hAnsi="Times New Roman" w:cs="Times New Roman"/>
                <w:sz w:val="24"/>
                <w:szCs w:val="24"/>
                <w:lang w:eastAsia="ru-RU"/>
              </w:rPr>
              <w:t xml:space="preserve"> квартал </w:t>
            </w:r>
            <w:r w:rsidRPr="00B06980">
              <w:rPr>
                <w:rFonts w:ascii="Times New Roman" w:eastAsia="Times New Roman" w:hAnsi="Times New Roman" w:cs="Times New Roman"/>
                <w:sz w:val="24"/>
                <w:szCs w:val="24"/>
                <w:lang w:eastAsia="ru-RU"/>
              </w:rPr>
              <w:br/>
              <w:t>2022 года</w:t>
            </w:r>
          </w:p>
        </w:tc>
        <w:tc>
          <w:tcPr>
            <w:tcW w:w="1026" w:type="pct"/>
          </w:tcPr>
          <w:p w:rsidR="00922D47" w:rsidRDefault="009749DB"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w:t>
            </w:r>
            <w:r w:rsidR="00637F9E">
              <w:rPr>
                <w:rFonts w:ascii="Times New Roman" w:eastAsia="Times New Roman" w:hAnsi="Times New Roman" w:cs="Times New Roman"/>
                <w:sz w:val="24"/>
                <w:szCs w:val="24"/>
                <w:lang w:eastAsia="ru-RU"/>
              </w:rPr>
              <w:t xml:space="preserve"> защиты населения города Москвы</w:t>
            </w:r>
            <w:r w:rsidR="00DC101C">
              <w:rPr>
                <w:rFonts w:ascii="Times New Roman" w:eastAsia="Times New Roman" w:hAnsi="Times New Roman" w:cs="Times New Roman"/>
                <w:sz w:val="24"/>
                <w:szCs w:val="24"/>
                <w:lang w:eastAsia="ru-RU"/>
              </w:rPr>
              <w:t xml:space="preserve">, Комитет общественных связей и молодежной политики города </w:t>
            </w:r>
            <w:r w:rsidR="00922D47">
              <w:rPr>
                <w:rFonts w:ascii="Times New Roman" w:eastAsia="Times New Roman" w:hAnsi="Times New Roman" w:cs="Times New Roman"/>
                <w:sz w:val="24"/>
                <w:szCs w:val="24"/>
                <w:lang w:eastAsia="ru-RU"/>
              </w:rPr>
              <w:t>Москвы, Департамент</w:t>
            </w:r>
            <w:r w:rsidR="00DC101C">
              <w:rPr>
                <w:rFonts w:ascii="Times New Roman" w:eastAsia="Times New Roman" w:hAnsi="Times New Roman" w:cs="Times New Roman"/>
                <w:sz w:val="24"/>
                <w:szCs w:val="24"/>
                <w:lang w:eastAsia="ru-RU"/>
              </w:rPr>
              <w:t xml:space="preserve"> образования и науки города Москвы</w:t>
            </w:r>
            <w:r w:rsidR="00922D47">
              <w:rPr>
                <w:rFonts w:ascii="Times New Roman" w:eastAsia="Times New Roman" w:hAnsi="Times New Roman" w:cs="Times New Roman"/>
                <w:sz w:val="24"/>
                <w:szCs w:val="24"/>
                <w:lang w:eastAsia="ru-RU"/>
              </w:rPr>
              <w:t xml:space="preserve">, Департамент культуры города Москвы, </w:t>
            </w:r>
          </w:p>
          <w:p w:rsidR="00922D47" w:rsidRDefault="00922D47"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спорта города Москвы,</w:t>
            </w:r>
          </w:p>
          <w:p w:rsidR="00922D47" w:rsidRDefault="00922D47" w:rsidP="00922D47">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здравоохранения города Москвы</w:t>
            </w:r>
            <w:r>
              <w:rPr>
                <w:rFonts w:ascii="Times New Roman" w:eastAsia="Times New Roman" w:hAnsi="Times New Roman" w:cs="Times New Roman"/>
                <w:sz w:val="24"/>
                <w:szCs w:val="24"/>
                <w:lang w:eastAsia="ru-RU"/>
              </w:rPr>
              <w:t>,</w:t>
            </w:r>
          </w:p>
          <w:p w:rsidR="00922D47" w:rsidRDefault="00922D47"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Департамент национальной политики и межрегиональных связей города Москвы,</w:t>
            </w:r>
          </w:p>
          <w:p w:rsidR="00922D47" w:rsidRDefault="00922D47"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города </w:t>
            </w:r>
          </w:p>
          <w:p w:rsidR="00922D47" w:rsidRDefault="00922D47"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Москвы по конкурентной политике,</w:t>
            </w:r>
          </w:p>
          <w:p w:rsidR="009749DB" w:rsidRPr="00B06980" w:rsidRDefault="00922D47"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1562" w:type="pct"/>
          </w:tcPr>
          <w:p w:rsidR="009749DB" w:rsidRDefault="00413ABC" w:rsidP="00DE0C0F">
            <w:pPr>
              <w:pStyle w:val="a5"/>
              <w:tabs>
                <w:tab w:val="left" w:pos="2162"/>
                <w:tab w:val="left" w:pos="4006"/>
              </w:tabs>
              <w:rPr>
                <w:rFonts w:ascii="Times New Roman" w:hAnsi="Times New Roman"/>
                <w:sz w:val="22"/>
                <w:szCs w:val="22"/>
                <w:lang w:val="ru-RU"/>
              </w:rPr>
            </w:pPr>
            <w:r>
              <w:rPr>
                <w:rFonts w:ascii="Times New Roman" w:hAnsi="Times New Roman"/>
                <w:sz w:val="22"/>
                <w:szCs w:val="22"/>
                <w:lang w:val="ru-RU"/>
              </w:rPr>
              <w:lastRenderedPageBreak/>
              <w:t>На портале «Душевная Москва» в</w:t>
            </w:r>
            <w:r w:rsidRPr="00E00FBB">
              <w:rPr>
                <w:rFonts w:ascii="Times New Roman" w:hAnsi="Times New Roman"/>
                <w:sz w:val="22"/>
                <w:szCs w:val="22"/>
                <w:lang w:val="ru-RU"/>
              </w:rPr>
              <w:t xml:space="preserve"> разделе «Возможности» размещается информация</w:t>
            </w:r>
            <w:r>
              <w:rPr>
                <w:rFonts w:ascii="Times New Roman" w:hAnsi="Times New Roman"/>
                <w:sz w:val="22"/>
                <w:szCs w:val="22"/>
                <w:lang w:val="ru-RU"/>
              </w:rPr>
              <w:t xml:space="preserve"> </w:t>
            </w:r>
            <w:r w:rsidRPr="00E00FBB">
              <w:rPr>
                <w:rFonts w:ascii="Times New Roman" w:hAnsi="Times New Roman"/>
                <w:sz w:val="22"/>
                <w:szCs w:val="22"/>
                <w:lang w:val="ru-RU"/>
              </w:rPr>
              <w:t xml:space="preserve">о проводимых </w:t>
            </w:r>
            <w:proofErr w:type="spellStart"/>
            <w:r w:rsidRPr="00E00FBB">
              <w:rPr>
                <w:rFonts w:ascii="Times New Roman" w:hAnsi="Times New Roman"/>
                <w:sz w:val="22"/>
                <w:szCs w:val="22"/>
                <w:lang w:val="ru-RU"/>
              </w:rPr>
              <w:t>грантовых</w:t>
            </w:r>
            <w:proofErr w:type="spellEnd"/>
            <w:r w:rsidRPr="00E00FBB">
              <w:rPr>
                <w:rFonts w:ascii="Times New Roman" w:hAnsi="Times New Roman"/>
                <w:sz w:val="22"/>
                <w:szCs w:val="22"/>
                <w:lang w:val="ru-RU"/>
              </w:rPr>
              <w:t xml:space="preserve"> конкурсах для НКО, субсидиях, конкурсах на предоставление помещений, конкурсах на предоставление государственной поддержки НКО, реестрах НКО, а также благотворительном сервисе mos.ru</w:t>
            </w:r>
            <w:r>
              <w:rPr>
                <w:rFonts w:ascii="Times New Roman" w:hAnsi="Times New Roman"/>
                <w:sz w:val="22"/>
                <w:szCs w:val="22"/>
                <w:lang w:val="ru-RU"/>
              </w:rPr>
              <w:t xml:space="preserve"> </w:t>
            </w:r>
            <w:r w:rsidR="0094233F">
              <w:rPr>
                <w:rFonts w:ascii="Times New Roman" w:hAnsi="Times New Roman"/>
                <w:sz w:val="22"/>
                <w:szCs w:val="22"/>
                <w:lang w:val="ru-RU"/>
              </w:rPr>
              <w:t>Информационные материалы по поддержке СО НКО размещаются на порталах</w:t>
            </w:r>
            <w:r>
              <w:rPr>
                <w:rFonts w:ascii="Times New Roman" w:hAnsi="Times New Roman"/>
                <w:sz w:val="22"/>
                <w:szCs w:val="22"/>
                <w:lang w:val="ru-RU"/>
              </w:rPr>
              <w:t xml:space="preserve">: </w:t>
            </w:r>
            <w:r>
              <w:rPr>
                <w:rFonts w:ascii="Times New Roman" w:hAnsi="Times New Roman"/>
                <w:sz w:val="22"/>
                <w:szCs w:val="22"/>
                <w:lang w:val="ru-RU"/>
              </w:rPr>
              <w:br/>
            </w:r>
            <w:hyperlink r:id="rId6" w:history="1">
              <w:r w:rsidRPr="00C3573F">
                <w:rPr>
                  <w:rStyle w:val="a7"/>
                  <w:rFonts w:ascii="Times New Roman" w:hAnsi="Times New Roman"/>
                  <w:sz w:val="22"/>
                  <w:szCs w:val="22"/>
                  <w:lang w:val="ru-RU"/>
                </w:rPr>
                <w:t>- https://dobrayamoskva.ru/</w:t>
              </w:r>
            </w:hyperlink>
            <w:r>
              <w:rPr>
                <w:rFonts w:ascii="Times New Roman" w:hAnsi="Times New Roman"/>
                <w:sz w:val="22"/>
                <w:szCs w:val="22"/>
                <w:lang w:val="ru-RU"/>
              </w:rPr>
              <w:t xml:space="preserve"> </w:t>
            </w:r>
          </w:p>
          <w:p w:rsidR="00413ABC" w:rsidRPr="00E00FBB" w:rsidRDefault="00DC101C" w:rsidP="00DC101C">
            <w:pPr>
              <w:pStyle w:val="a5"/>
              <w:tabs>
                <w:tab w:val="left" w:pos="2162"/>
                <w:tab w:val="left" w:pos="4006"/>
              </w:tabs>
              <w:rPr>
                <w:rFonts w:ascii="Times New Roman" w:hAnsi="Times New Roman"/>
                <w:sz w:val="22"/>
                <w:szCs w:val="22"/>
                <w:lang w:val="ru-RU"/>
              </w:rPr>
            </w:pPr>
            <w:r>
              <w:rPr>
                <w:rFonts w:ascii="Times New Roman" w:hAnsi="Times New Roman"/>
                <w:sz w:val="22"/>
                <w:szCs w:val="22"/>
                <w:lang w:val="ru-RU"/>
              </w:rPr>
              <w:t xml:space="preserve">- </w:t>
            </w:r>
            <w:r w:rsidRPr="0007474D">
              <w:rPr>
                <w:rFonts w:ascii="Times New Roman" w:eastAsia="Times New Roman" w:hAnsi="Times New Roman" w:cs="Times New Roman"/>
                <w:bCs/>
                <w:sz w:val="22"/>
                <w:szCs w:val="22"/>
                <w:lang w:val="ru-RU"/>
              </w:rPr>
              <w:t>официальном сайте Департамента образования и науки города Москвы в разделе «</w:t>
            </w:r>
            <w:r w:rsidRPr="0007474D">
              <w:rPr>
                <w:rFonts w:ascii="Times New Roman" w:eastAsia="Times New Roman" w:hAnsi="Times New Roman" w:cs="Times New Roman"/>
                <w:sz w:val="22"/>
                <w:szCs w:val="22"/>
                <w:lang w:val="ru-RU"/>
              </w:rPr>
              <w:t>Отбор на предоставление субсидий из бюджета города Москвы частным образовательным организациям</w:t>
            </w:r>
            <w:r w:rsidRPr="0007474D">
              <w:rPr>
                <w:rFonts w:ascii="Times New Roman" w:eastAsia="Times New Roman" w:hAnsi="Times New Roman" w:cs="Times New Roman"/>
                <w:bCs/>
                <w:sz w:val="22"/>
                <w:szCs w:val="22"/>
                <w:lang w:val="ru-RU"/>
              </w:rPr>
              <w:t>»</w:t>
            </w:r>
          </w:p>
        </w:tc>
      </w:tr>
      <w:tr w:rsidR="00C907E0" w:rsidRPr="00B06980" w:rsidTr="006A0FA2">
        <w:trPr>
          <w:trHeight w:val="8093"/>
        </w:trPr>
        <w:tc>
          <w:tcPr>
            <w:tcW w:w="223" w:type="pct"/>
          </w:tcPr>
          <w:p w:rsidR="00C907E0" w:rsidRPr="00796D07" w:rsidRDefault="00C907E0" w:rsidP="00922D47">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C907E0" w:rsidRPr="00B06980" w:rsidRDefault="00C907E0" w:rsidP="00922D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Формирование и распространение лучших практик оказания некоммерческими организациями услуг населению в социальной сфере </w:t>
            </w:r>
          </w:p>
        </w:tc>
        <w:tc>
          <w:tcPr>
            <w:tcW w:w="669" w:type="pct"/>
          </w:tcPr>
          <w:p w:rsidR="00C907E0" w:rsidRPr="00B06980" w:rsidRDefault="00C907E0" w:rsidP="00922D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C907E0" w:rsidRPr="0048243B" w:rsidRDefault="00C907E0" w:rsidP="00922D47">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Pr="004824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квартал </w:t>
            </w:r>
            <w:r>
              <w:rPr>
                <w:rFonts w:ascii="Times New Roman" w:eastAsia="Times New Roman" w:hAnsi="Times New Roman" w:cs="Times New Roman"/>
                <w:sz w:val="24"/>
                <w:szCs w:val="24"/>
                <w:lang w:eastAsia="ru-RU"/>
              </w:rPr>
              <w:br/>
              <w:t>2022 года, далее - ежегодно</w:t>
            </w:r>
          </w:p>
        </w:tc>
        <w:tc>
          <w:tcPr>
            <w:tcW w:w="1026" w:type="pct"/>
          </w:tcPr>
          <w:p w:rsidR="00C907E0" w:rsidRDefault="00C907E0"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w:t>
            </w:r>
          </w:p>
          <w:p w:rsidR="00C907E0" w:rsidRDefault="00C907E0"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w:t>
            </w:r>
          </w:p>
          <w:p w:rsidR="00C907E0" w:rsidRDefault="00C907E0"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Москвы</w:t>
            </w:r>
          </w:p>
          <w:p w:rsidR="00C907E0" w:rsidRDefault="00C907E0"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образования и науки города Москвы,</w:t>
            </w:r>
          </w:p>
          <w:p w:rsidR="00C907E0" w:rsidRDefault="00C907E0"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культуры города Москвы,</w:t>
            </w:r>
          </w:p>
          <w:p w:rsidR="00C907E0" w:rsidRDefault="00C907E0"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спорта города Москвы,</w:t>
            </w:r>
          </w:p>
          <w:p w:rsidR="00C907E0" w:rsidRDefault="00C907E0" w:rsidP="00922D47">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здравоохранения города Москвы</w:t>
            </w:r>
            <w:r>
              <w:rPr>
                <w:rFonts w:ascii="Times New Roman" w:eastAsia="Times New Roman" w:hAnsi="Times New Roman" w:cs="Times New Roman"/>
                <w:sz w:val="24"/>
                <w:szCs w:val="24"/>
                <w:lang w:eastAsia="ru-RU"/>
              </w:rPr>
              <w:t>,</w:t>
            </w:r>
          </w:p>
          <w:p w:rsidR="00C907E0" w:rsidRPr="00B06980" w:rsidRDefault="00C907E0"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1562" w:type="pct"/>
          </w:tcPr>
          <w:p w:rsidR="00C907E0" w:rsidRPr="00723125" w:rsidRDefault="00C907E0" w:rsidP="00922D47">
            <w:pPr>
              <w:pStyle w:val="a5"/>
              <w:tabs>
                <w:tab w:val="left" w:pos="2162"/>
                <w:tab w:val="left" w:pos="4006"/>
              </w:tabs>
              <w:rPr>
                <w:rFonts w:ascii="Times New Roman" w:hAnsi="Times New Roman"/>
                <w:sz w:val="22"/>
                <w:szCs w:val="22"/>
                <w:lang w:val="ru-RU"/>
              </w:rPr>
            </w:pPr>
            <w:r>
              <w:rPr>
                <w:rFonts w:ascii="Times New Roman" w:hAnsi="Times New Roman"/>
                <w:sz w:val="22"/>
                <w:szCs w:val="22"/>
                <w:lang w:val="ru-RU"/>
              </w:rPr>
              <w:t>Н</w:t>
            </w:r>
            <w:r w:rsidRPr="00723125">
              <w:rPr>
                <w:rFonts w:ascii="Times New Roman" w:hAnsi="Times New Roman"/>
                <w:sz w:val="22"/>
                <w:szCs w:val="22"/>
                <w:lang w:val="ru-RU"/>
              </w:rPr>
              <w:t>а портале «Душев</w:t>
            </w:r>
            <w:r>
              <w:rPr>
                <w:rFonts w:ascii="Times New Roman" w:hAnsi="Times New Roman"/>
                <w:sz w:val="22"/>
                <w:szCs w:val="22"/>
                <w:lang w:val="ru-RU"/>
              </w:rPr>
              <w:t xml:space="preserve">ная Москва» за 2022 год </w:t>
            </w:r>
            <w:r w:rsidRPr="00723125">
              <w:rPr>
                <w:rFonts w:ascii="Times New Roman" w:hAnsi="Times New Roman"/>
                <w:sz w:val="22"/>
                <w:szCs w:val="22"/>
                <w:lang w:val="ru-RU"/>
              </w:rPr>
              <w:t>опубликованы следующие материалы об успешном опыте работы НКО в социальной сфере:</w:t>
            </w:r>
          </w:p>
          <w:p w:rsidR="00C907E0" w:rsidRPr="00723125" w:rsidRDefault="00C907E0" w:rsidP="00922D47">
            <w:pPr>
              <w:pStyle w:val="a5"/>
              <w:tabs>
                <w:tab w:val="left" w:pos="2162"/>
                <w:tab w:val="left" w:pos="4006"/>
              </w:tabs>
              <w:ind w:left="6" w:hanging="136"/>
              <w:rPr>
                <w:rFonts w:ascii="Times New Roman" w:hAnsi="Times New Roman"/>
                <w:sz w:val="22"/>
                <w:szCs w:val="22"/>
                <w:lang w:val="ru-RU"/>
              </w:rPr>
            </w:pPr>
            <w:r w:rsidRPr="00723125">
              <w:rPr>
                <w:rFonts w:ascii="Times New Roman" w:hAnsi="Times New Roman"/>
                <w:sz w:val="22"/>
                <w:szCs w:val="22"/>
                <w:lang w:val="ru-RU"/>
              </w:rPr>
              <w:t>- «Победить диагноз и позаботиться о животных: кому помогли москвичи через благо</w:t>
            </w:r>
            <w:r>
              <w:rPr>
                <w:rFonts w:ascii="Times New Roman" w:hAnsi="Times New Roman"/>
                <w:sz w:val="22"/>
                <w:szCs w:val="22"/>
                <w:lang w:val="ru-RU"/>
              </w:rPr>
              <w:t>творительный сервис mos.ru»;</w:t>
            </w:r>
          </w:p>
          <w:p w:rsidR="00C907E0" w:rsidRPr="00723125" w:rsidRDefault="00C907E0" w:rsidP="00922D47">
            <w:pPr>
              <w:pStyle w:val="a5"/>
              <w:tabs>
                <w:tab w:val="left" w:pos="2162"/>
                <w:tab w:val="left" w:pos="4006"/>
              </w:tabs>
              <w:ind w:hanging="136"/>
              <w:rPr>
                <w:rFonts w:ascii="Times New Roman" w:hAnsi="Times New Roman"/>
                <w:sz w:val="22"/>
                <w:szCs w:val="22"/>
                <w:lang w:val="ru-RU"/>
              </w:rPr>
            </w:pPr>
            <w:r w:rsidRPr="00723125">
              <w:rPr>
                <w:rFonts w:ascii="Times New Roman" w:hAnsi="Times New Roman"/>
                <w:sz w:val="22"/>
                <w:szCs w:val="22"/>
                <w:lang w:val="ru-RU"/>
              </w:rPr>
              <w:t xml:space="preserve">- «Мария </w:t>
            </w:r>
            <w:proofErr w:type="spellStart"/>
            <w:r w:rsidRPr="00723125">
              <w:rPr>
                <w:rFonts w:ascii="Times New Roman" w:hAnsi="Times New Roman"/>
                <w:sz w:val="22"/>
                <w:szCs w:val="22"/>
                <w:lang w:val="ru-RU"/>
              </w:rPr>
              <w:t>Климашкина</w:t>
            </w:r>
            <w:proofErr w:type="spellEnd"/>
            <w:r w:rsidRPr="00723125">
              <w:rPr>
                <w:rFonts w:ascii="Times New Roman" w:hAnsi="Times New Roman"/>
                <w:sz w:val="22"/>
                <w:szCs w:val="22"/>
                <w:lang w:val="ru-RU"/>
              </w:rPr>
              <w:t>: «Я мечтаю, чтобы у каждого ребёнка были игра, спокой</w:t>
            </w:r>
            <w:r>
              <w:rPr>
                <w:rFonts w:ascii="Times New Roman" w:hAnsi="Times New Roman"/>
                <w:sz w:val="22"/>
                <w:szCs w:val="22"/>
                <w:lang w:val="ru-RU"/>
              </w:rPr>
              <w:t>ствие и уверенность родителей»;</w:t>
            </w:r>
          </w:p>
          <w:p w:rsidR="00C907E0" w:rsidRPr="00723125" w:rsidRDefault="00C907E0" w:rsidP="00922D47">
            <w:pPr>
              <w:pStyle w:val="a5"/>
              <w:tabs>
                <w:tab w:val="left" w:pos="2162"/>
                <w:tab w:val="left" w:pos="4006"/>
              </w:tabs>
              <w:ind w:hanging="136"/>
              <w:rPr>
                <w:rFonts w:ascii="Times New Roman" w:hAnsi="Times New Roman"/>
                <w:sz w:val="22"/>
                <w:szCs w:val="22"/>
                <w:lang w:val="ru-RU"/>
              </w:rPr>
            </w:pPr>
            <w:r w:rsidRPr="00723125">
              <w:rPr>
                <w:rFonts w:ascii="Times New Roman" w:hAnsi="Times New Roman"/>
                <w:sz w:val="22"/>
                <w:szCs w:val="22"/>
                <w:lang w:val="ru-RU"/>
              </w:rPr>
              <w:t xml:space="preserve">- «Виктория </w:t>
            </w:r>
            <w:proofErr w:type="spellStart"/>
            <w:r w:rsidRPr="00723125">
              <w:rPr>
                <w:rFonts w:ascii="Times New Roman" w:hAnsi="Times New Roman"/>
                <w:sz w:val="22"/>
                <w:szCs w:val="22"/>
                <w:lang w:val="ru-RU"/>
              </w:rPr>
              <w:t>Персикова</w:t>
            </w:r>
            <w:proofErr w:type="spellEnd"/>
            <w:r w:rsidRPr="00723125">
              <w:rPr>
                <w:rFonts w:ascii="Times New Roman" w:hAnsi="Times New Roman"/>
                <w:sz w:val="22"/>
                <w:szCs w:val="22"/>
                <w:lang w:val="ru-RU"/>
              </w:rPr>
              <w:t>: благодаря волонтерскому сообществу все больше животных из приютов обретают се</w:t>
            </w:r>
            <w:r>
              <w:rPr>
                <w:rFonts w:ascii="Times New Roman" w:hAnsi="Times New Roman"/>
                <w:sz w:val="22"/>
                <w:szCs w:val="22"/>
                <w:lang w:val="ru-RU"/>
              </w:rPr>
              <w:t>мьи»;</w:t>
            </w:r>
          </w:p>
          <w:p w:rsidR="00C907E0" w:rsidRPr="00723125" w:rsidRDefault="00C907E0" w:rsidP="00922D47">
            <w:pPr>
              <w:pStyle w:val="a5"/>
              <w:tabs>
                <w:tab w:val="left" w:pos="2162"/>
                <w:tab w:val="left" w:pos="4006"/>
              </w:tabs>
              <w:ind w:hanging="136"/>
              <w:rPr>
                <w:rFonts w:ascii="Times New Roman" w:hAnsi="Times New Roman"/>
                <w:sz w:val="22"/>
                <w:szCs w:val="22"/>
                <w:lang w:val="ru-RU"/>
              </w:rPr>
            </w:pPr>
            <w:r w:rsidRPr="00723125">
              <w:rPr>
                <w:rFonts w:ascii="Times New Roman" w:hAnsi="Times New Roman"/>
                <w:sz w:val="22"/>
                <w:szCs w:val="22"/>
                <w:lang w:val="ru-RU"/>
              </w:rPr>
              <w:t>- «Культурные папы» и онлайн-л</w:t>
            </w:r>
            <w:r>
              <w:rPr>
                <w:rFonts w:ascii="Times New Roman" w:hAnsi="Times New Roman"/>
                <w:sz w:val="22"/>
                <w:szCs w:val="22"/>
                <w:lang w:val="ru-RU"/>
              </w:rPr>
              <w:t>агеря: как НКО помогают семьям»;</w:t>
            </w:r>
          </w:p>
          <w:p w:rsidR="00C907E0" w:rsidRDefault="00C907E0" w:rsidP="00922D47">
            <w:pPr>
              <w:pStyle w:val="a5"/>
              <w:tabs>
                <w:tab w:val="left" w:pos="2162"/>
                <w:tab w:val="left" w:pos="4006"/>
              </w:tabs>
              <w:ind w:hanging="136"/>
              <w:rPr>
                <w:rFonts w:ascii="Times New Roman" w:hAnsi="Times New Roman"/>
                <w:sz w:val="22"/>
                <w:szCs w:val="22"/>
                <w:lang w:val="ru-RU"/>
              </w:rPr>
            </w:pPr>
            <w:r w:rsidRPr="00723125">
              <w:rPr>
                <w:rFonts w:ascii="Times New Roman" w:hAnsi="Times New Roman"/>
                <w:sz w:val="22"/>
                <w:szCs w:val="22"/>
                <w:lang w:val="ru-RU"/>
              </w:rPr>
              <w:t>- «Стажировки и профориентация: какие проекты НКО для молоде</w:t>
            </w:r>
            <w:r>
              <w:rPr>
                <w:rFonts w:ascii="Times New Roman" w:hAnsi="Times New Roman"/>
                <w:sz w:val="22"/>
                <w:szCs w:val="22"/>
                <w:lang w:val="ru-RU"/>
              </w:rPr>
              <w:t>жи получили Гранты Мэра Москвы»</w:t>
            </w:r>
            <w:r w:rsidRPr="00637F9E">
              <w:rPr>
                <w:rFonts w:ascii="Times New Roman" w:hAnsi="Times New Roman"/>
                <w:sz w:val="22"/>
                <w:szCs w:val="22"/>
                <w:lang w:val="ru-RU"/>
              </w:rPr>
              <w:t xml:space="preserve"> </w:t>
            </w:r>
          </w:p>
          <w:p w:rsidR="00C907E0" w:rsidRDefault="00C907E0" w:rsidP="00C907E0">
            <w:pPr>
              <w:pStyle w:val="a5"/>
              <w:tabs>
                <w:tab w:val="left" w:pos="2162"/>
                <w:tab w:val="left" w:pos="4006"/>
              </w:tabs>
              <w:rPr>
                <w:rFonts w:ascii="Times New Roman" w:hAnsi="Times New Roman"/>
                <w:sz w:val="22"/>
                <w:szCs w:val="22"/>
                <w:lang w:val="ru-RU"/>
              </w:rPr>
            </w:pPr>
          </w:p>
        </w:tc>
      </w:tr>
      <w:tr w:rsidR="00922D47" w:rsidRPr="00B06980" w:rsidTr="0094233F">
        <w:trPr>
          <w:trHeight w:val="2119"/>
        </w:trPr>
        <w:tc>
          <w:tcPr>
            <w:tcW w:w="223" w:type="pct"/>
          </w:tcPr>
          <w:p w:rsidR="00922D47" w:rsidRPr="00796D07" w:rsidRDefault="00922D47" w:rsidP="00922D47">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922D47" w:rsidRPr="00B06980" w:rsidRDefault="00922D47" w:rsidP="00922D47">
            <w:pPr>
              <w:autoSpaceDE w:val="0"/>
              <w:autoSpaceDN w:val="0"/>
              <w:adjustRightInd w:val="0"/>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 xml:space="preserve">Содействие развитию кадрового потенциала негосударственных организаций, в том числе оказание им </w:t>
            </w:r>
            <w:r>
              <w:rPr>
                <w:rFonts w:ascii="Times New Roman" w:eastAsia="Times New Roman" w:hAnsi="Times New Roman" w:cs="Times New Roman"/>
                <w:sz w:val="24"/>
                <w:szCs w:val="24"/>
                <w:lang w:eastAsia="ru-RU"/>
              </w:rPr>
              <w:t xml:space="preserve">поддержки в области подготовки </w:t>
            </w:r>
            <w:r w:rsidRPr="00B06980">
              <w:rPr>
                <w:rFonts w:ascii="Times New Roman" w:eastAsia="Times New Roman" w:hAnsi="Times New Roman" w:cs="Times New Roman"/>
                <w:sz w:val="24"/>
                <w:szCs w:val="24"/>
                <w:lang w:eastAsia="ru-RU"/>
              </w:rPr>
              <w:t>работников и добровольцев</w:t>
            </w:r>
            <w:r>
              <w:rPr>
                <w:rFonts w:ascii="Times New Roman" w:hAnsi="Times New Roman" w:cs="Times New Roman"/>
                <w:sz w:val="24"/>
                <w:szCs w:val="24"/>
              </w:rPr>
              <w:t xml:space="preserve"> </w:t>
            </w:r>
            <w:r>
              <w:rPr>
                <w:rFonts w:ascii="Times New Roman" w:hAnsi="Times New Roman" w:cs="Times New Roman"/>
                <w:sz w:val="24"/>
                <w:szCs w:val="24"/>
              </w:rPr>
              <w:br/>
            </w:r>
          </w:p>
        </w:tc>
        <w:tc>
          <w:tcPr>
            <w:tcW w:w="669" w:type="pct"/>
          </w:tcPr>
          <w:p w:rsidR="00922D47" w:rsidRPr="00B06980" w:rsidRDefault="00922D47" w:rsidP="00922D47">
            <w:pPr>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Информационн</w:t>
            </w:r>
            <w:r>
              <w:rPr>
                <w:rFonts w:ascii="Times New Roman" w:eastAsia="Times New Roman" w:hAnsi="Times New Roman" w:cs="Times New Roman"/>
                <w:sz w:val="24"/>
                <w:szCs w:val="24"/>
                <w:lang w:eastAsia="ru-RU"/>
              </w:rPr>
              <w:t>ые</w:t>
            </w:r>
          </w:p>
          <w:p w:rsidR="00922D47" w:rsidRPr="00B06980" w:rsidRDefault="00922D47" w:rsidP="00922D4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материалы</w:t>
            </w:r>
          </w:p>
          <w:p w:rsidR="00922D47" w:rsidRPr="00B06980" w:rsidRDefault="00922D47" w:rsidP="00922D47">
            <w:pPr>
              <w:jc w:val="center"/>
              <w:rPr>
                <w:rFonts w:ascii="Times New Roman" w:eastAsia="Times New Roman" w:hAnsi="Times New Roman" w:cs="Times New Roman"/>
                <w:sz w:val="24"/>
                <w:szCs w:val="24"/>
                <w:lang w:eastAsia="ru-RU"/>
              </w:rPr>
            </w:pPr>
          </w:p>
        </w:tc>
        <w:tc>
          <w:tcPr>
            <w:tcW w:w="403" w:type="pct"/>
          </w:tcPr>
          <w:p w:rsidR="00922D47" w:rsidRPr="00B06980" w:rsidRDefault="00922D47" w:rsidP="00922D47">
            <w:pPr>
              <w:ind w:right="-108"/>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val="en-US" w:eastAsia="ru-RU"/>
              </w:rPr>
              <w:t>I</w:t>
            </w:r>
            <w:r w:rsidRPr="00B06980">
              <w:rPr>
                <w:rFonts w:ascii="Times New Roman" w:eastAsia="Times New Roman" w:hAnsi="Times New Roman" w:cs="Times New Roman"/>
                <w:sz w:val="24"/>
                <w:szCs w:val="24"/>
                <w:lang w:val="en-US" w:eastAsia="ru-RU"/>
              </w:rPr>
              <w:t>I</w:t>
            </w:r>
            <w:r w:rsidRPr="00B06980">
              <w:rPr>
                <w:rFonts w:ascii="Times New Roman" w:eastAsia="Times New Roman" w:hAnsi="Times New Roman" w:cs="Times New Roman"/>
                <w:sz w:val="24"/>
                <w:szCs w:val="24"/>
                <w:lang w:eastAsia="ru-RU"/>
              </w:rPr>
              <w:t xml:space="preserve"> квартал </w:t>
            </w:r>
            <w:r w:rsidRPr="00B06980">
              <w:rPr>
                <w:rFonts w:ascii="Times New Roman" w:eastAsia="Times New Roman" w:hAnsi="Times New Roman" w:cs="Times New Roman"/>
                <w:sz w:val="24"/>
                <w:szCs w:val="24"/>
                <w:lang w:eastAsia="ru-RU"/>
              </w:rPr>
              <w:br/>
              <w:t xml:space="preserve">2022 года, </w:t>
            </w:r>
          </w:p>
          <w:p w:rsidR="00922D47" w:rsidRPr="00B06980" w:rsidRDefault="00922D47" w:rsidP="00922D47">
            <w:pPr>
              <w:ind w:right="-108"/>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eastAsia="ru-RU"/>
              </w:rPr>
              <w:t>далее ежегодно</w:t>
            </w:r>
          </w:p>
        </w:tc>
        <w:tc>
          <w:tcPr>
            <w:tcW w:w="1026" w:type="pct"/>
          </w:tcPr>
          <w:p w:rsidR="00922D47" w:rsidRDefault="00922D47" w:rsidP="00922D4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853FC0" w:rsidRDefault="00853FC0" w:rsidP="00853FC0">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w:t>
            </w:r>
          </w:p>
          <w:p w:rsidR="00922D47" w:rsidRPr="00B06980" w:rsidRDefault="00853FC0" w:rsidP="00853FC0">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культуры города Москвы</w:t>
            </w:r>
          </w:p>
        </w:tc>
        <w:tc>
          <w:tcPr>
            <w:tcW w:w="1562" w:type="pct"/>
          </w:tcPr>
          <w:p w:rsidR="00922D47" w:rsidRDefault="00922D47" w:rsidP="00922D47">
            <w:pPr>
              <w:pStyle w:val="a5"/>
              <w:tabs>
                <w:tab w:val="left" w:pos="2162"/>
                <w:tab w:val="left" w:pos="4006"/>
              </w:tabs>
              <w:rPr>
                <w:rFonts w:ascii="Times New Roman" w:hAnsi="Times New Roman"/>
                <w:sz w:val="22"/>
                <w:szCs w:val="22"/>
                <w:lang w:val="ru-RU"/>
              </w:rPr>
            </w:pPr>
            <w:r>
              <w:rPr>
                <w:rFonts w:ascii="Times New Roman" w:hAnsi="Times New Roman"/>
                <w:sz w:val="22"/>
                <w:szCs w:val="22"/>
                <w:lang w:val="ru-RU"/>
              </w:rPr>
              <w:t>Организовано</w:t>
            </w:r>
            <w:r w:rsidRPr="009B2B2E">
              <w:rPr>
                <w:rFonts w:ascii="Times New Roman" w:hAnsi="Times New Roman"/>
                <w:sz w:val="22"/>
                <w:szCs w:val="22"/>
                <w:lang w:val="ru-RU"/>
              </w:rPr>
              <w:t xml:space="preserve"> обучение представителей НКО на курсах повышения квалификации по теме «Управление персоналом и волонтерами в НКО», общее количество</w:t>
            </w:r>
            <w:r>
              <w:rPr>
                <w:rFonts w:ascii="Times New Roman" w:hAnsi="Times New Roman"/>
                <w:sz w:val="22"/>
                <w:szCs w:val="22"/>
                <w:lang w:val="ru-RU"/>
              </w:rPr>
              <w:t xml:space="preserve"> обученных составило 35 человек, опубликовано</w:t>
            </w:r>
            <w:r w:rsidRPr="009B2B2E">
              <w:rPr>
                <w:rFonts w:ascii="Times New Roman" w:hAnsi="Times New Roman"/>
                <w:sz w:val="22"/>
                <w:szCs w:val="22"/>
                <w:lang w:val="ru-RU"/>
              </w:rPr>
              <w:t xml:space="preserve"> методическое пособие «Управление персоналом в НКО. Роль руководителя». Данное пособие распространяется среди представителей НКО, проходящих обучение на курсах повышения квалификации.</w:t>
            </w:r>
          </w:p>
          <w:p w:rsidR="00853FC0" w:rsidRPr="00853FC0" w:rsidRDefault="00853FC0" w:rsidP="00853FC0">
            <w:pPr>
              <w:pStyle w:val="a5"/>
              <w:tabs>
                <w:tab w:val="left" w:pos="2162"/>
                <w:tab w:val="left" w:pos="4006"/>
              </w:tabs>
              <w:rPr>
                <w:rFonts w:ascii="Times New Roman" w:hAnsi="Times New Roman"/>
                <w:sz w:val="22"/>
                <w:szCs w:val="22"/>
                <w:lang w:val="ru-RU"/>
              </w:rPr>
            </w:pPr>
            <w:r w:rsidRPr="00853FC0">
              <w:rPr>
                <w:rFonts w:ascii="Times New Roman" w:hAnsi="Times New Roman"/>
                <w:sz w:val="22"/>
                <w:szCs w:val="22"/>
                <w:lang w:val="ru-RU"/>
              </w:rPr>
              <w:t xml:space="preserve">ГБУ «Моя карьера» Департамента с сентября 2019 года в целях вовлечения жителей Москвы в социальное </w:t>
            </w:r>
            <w:proofErr w:type="spellStart"/>
            <w:r w:rsidRPr="00853FC0">
              <w:rPr>
                <w:rFonts w:ascii="Times New Roman" w:hAnsi="Times New Roman"/>
                <w:sz w:val="22"/>
                <w:szCs w:val="22"/>
                <w:lang w:val="ru-RU"/>
              </w:rPr>
              <w:t>волонтерство</w:t>
            </w:r>
            <w:proofErr w:type="spellEnd"/>
            <w:r w:rsidRPr="00853FC0">
              <w:rPr>
                <w:rFonts w:ascii="Times New Roman" w:hAnsi="Times New Roman"/>
                <w:sz w:val="22"/>
                <w:szCs w:val="22"/>
                <w:lang w:val="ru-RU"/>
              </w:rPr>
              <w:t xml:space="preserve"> совместно </w:t>
            </w:r>
          </w:p>
          <w:p w:rsidR="00922D47" w:rsidRPr="006A0FA2" w:rsidRDefault="00853FC0" w:rsidP="000258B8">
            <w:pPr>
              <w:pStyle w:val="a5"/>
              <w:tabs>
                <w:tab w:val="left" w:pos="2162"/>
                <w:tab w:val="left" w:pos="4006"/>
              </w:tabs>
              <w:rPr>
                <w:rFonts w:ascii="Times New Roman" w:hAnsi="Times New Roman"/>
                <w:lang w:val="ru-RU"/>
              </w:rPr>
            </w:pPr>
            <w:r w:rsidRPr="00853FC0">
              <w:rPr>
                <w:rFonts w:ascii="Times New Roman" w:hAnsi="Times New Roman"/>
                <w:sz w:val="22"/>
                <w:szCs w:val="22"/>
                <w:lang w:val="ru-RU"/>
              </w:rPr>
              <w:t>с Движением «</w:t>
            </w:r>
            <w:proofErr w:type="spellStart"/>
            <w:r w:rsidRPr="00853FC0">
              <w:rPr>
                <w:rFonts w:ascii="Times New Roman" w:hAnsi="Times New Roman"/>
                <w:sz w:val="22"/>
                <w:szCs w:val="22"/>
                <w:lang w:val="ru-RU"/>
              </w:rPr>
              <w:t>Даниловцы</w:t>
            </w:r>
            <w:proofErr w:type="spellEnd"/>
            <w:r w:rsidRPr="00853FC0">
              <w:rPr>
                <w:rFonts w:ascii="Times New Roman" w:hAnsi="Times New Roman"/>
                <w:sz w:val="22"/>
                <w:szCs w:val="22"/>
                <w:lang w:val="ru-RU"/>
              </w:rPr>
              <w:t xml:space="preserve">» реализует программу «Школа социального </w:t>
            </w:r>
            <w:proofErr w:type="spellStart"/>
            <w:r w:rsidRPr="00853FC0">
              <w:rPr>
                <w:rFonts w:ascii="Times New Roman" w:hAnsi="Times New Roman"/>
                <w:sz w:val="22"/>
                <w:szCs w:val="22"/>
                <w:lang w:val="ru-RU"/>
              </w:rPr>
              <w:t>волонтерства</w:t>
            </w:r>
            <w:proofErr w:type="spellEnd"/>
            <w:r w:rsidRPr="00853FC0">
              <w:rPr>
                <w:rFonts w:ascii="Times New Roman" w:hAnsi="Times New Roman"/>
                <w:sz w:val="22"/>
                <w:szCs w:val="22"/>
                <w:lang w:val="ru-RU"/>
              </w:rPr>
              <w:t>», направленную на консолидацию усилий и обучение волонтеров и некоммерческих организаций. Программа рассчитана на волонтеров-новичков, действующих волонтеров и координаторов волонтерских групп, а также представителей некоммерческих организаций и благотворительных фондов. В рамках программы сформировано партнерское сообщество из 36 СО НКО, которые работают с волонтерами и готовы после прохождения семинаров принимать их в ряды социальных волонтеров организации. За время реализации программы более 3500 человек посетили свыше 230 обучающих занятий и направлены в партнерские СО НКО для осуществления волонтерской деятельности.</w:t>
            </w:r>
          </w:p>
        </w:tc>
      </w:tr>
      <w:tr w:rsidR="00922D47" w:rsidRPr="005C09D9" w:rsidTr="0094233F">
        <w:trPr>
          <w:trHeight w:val="2055"/>
        </w:trPr>
        <w:tc>
          <w:tcPr>
            <w:tcW w:w="223" w:type="pct"/>
          </w:tcPr>
          <w:p w:rsidR="00922D47" w:rsidRPr="00796D07" w:rsidRDefault="00922D47" w:rsidP="00922D47">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922D47" w:rsidRPr="005C09D9" w:rsidRDefault="00922D47" w:rsidP="00922D47">
            <w:pPr>
              <w:autoSpaceDE w:val="0"/>
              <w:autoSpaceDN w:val="0"/>
              <w:adjustRightInd w:val="0"/>
              <w:rPr>
                <w:rFonts w:ascii="Times New Roman" w:eastAsia="Times New Roman" w:hAnsi="Times New Roman" w:cs="Times New Roman"/>
                <w:sz w:val="24"/>
                <w:szCs w:val="24"/>
                <w:lang w:eastAsia="ru-RU"/>
              </w:rPr>
            </w:pPr>
            <w:r w:rsidRPr="005C09D9">
              <w:rPr>
                <w:rFonts w:ascii="Times New Roman" w:eastAsia="Times New Roman" w:hAnsi="Times New Roman" w:cs="Times New Roman"/>
                <w:sz w:val="24"/>
                <w:szCs w:val="24"/>
                <w:lang w:eastAsia="ru-RU"/>
              </w:rPr>
              <w:t xml:space="preserve">Развитие инфраструктуры поддержки СО НКО, в том числе развитие и поддержка деятельности </w:t>
            </w:r>
            <w:proofErr w:type="spellStart"/>
            <w:r w:rsidRPr="005C09D9">
              <w:rPr>
                <w:rFonts w:ascii="Times New Roman" w:eastAsia="Times New Roman" w:hAnsi="Times New Roman" w:cs="Times New Roman"/>
                <w:sz w:val="24"/>
                <w:szCs w:val="24"/>
                <w:lang w:eastAsia="ru-RU"/>
              </w:rPr>
              <w:t>коворкинг</w:t>
            </w:r>
            <w:proofErr w:type="spellEnd"/>
            <w:r w:rsidRPr="005C09D9">
              <w:rPr>
                <w:rFonts w:ascii="Times New Roman" w:eastAsia="Times New Roman" w:hAnsi="Times New Roman" w:cs="Times New Roman"/>
                <w:sz w:val="24"/>
                <w:szCs w:val="24"/>
                <w:lang w:eastAsia="ru-RU"/>
              </w:rPr>
              <w:t>-центров НКО</w:t>
            </w:r>
          </w:p>
        </w:tc>
        <w:tc>
          <w:tcPr>
            <w:tcW w:w="669" w:type="pct"/>
          </w:tcPr>
          <w:p w:rsidR="00922D47" w:rsidRPr="005C09D9" w:rsidRDefault="00922D47" w:rsidP="00922D47">
            <w:pPr>
              <w:jc w:val="center"/>
              <w:rPr>
                <w:rFonts w:ascii="Times New Roman" w:eastAsia="Times New Roman" w:hAnsi="Times New Roman" w:cs="Times New Roman"/>
                <w:sz w:val="24"/>
                <w:szCs w:val="24"/>
                <w:lang w:eastAsia="ru-RU"/>
              </w:rPr>
            </w:pPr>
            <w:r w:rsidRPr="005C09D9">
              <w:rPr>
                <w:rFonts w:ascii="Times New Roman" w:eastAsia="Times New Roman" w:hAnsi="Times New Roman" w:cs="Times New Roman"/>
                <w:sz w:val="24"/>
                <w:szCs w:val="24"/>
                <w:lang w:eastAsia="ru-RU"/>
              </w:rPr>
              <w:t>Информационные материалы</w:t>
            </w:r>
          </w:p>
        </w:tc>
        <w:tc>
          <w:tcPr>
            <w:tcW w:w="403" w:type="pct"/>
          </w:tcPr>
          <w:p w:rsidR="00922D47" w:rsidRPr="005C09D9" w:rsidRDefault="00922D47" w:rsidP="00922D47">
            <w:pPr>
              <w:ind w:right="-108"/>
              <w:jc w:val="center"/>
              <w:rPr>
                <w:rFonts w:ascii="Times New Roman" w:hAnsi="Times New Roman" w:cs="Times New Roman"/>
                <w:sz w:val="24"/>
                <w:szCs w:val="24"/>
              </w:rPr>
            </w:pPr>
            <w:r w:rsidRPr="005C09D9">
              <w:rPr>
                <w:rFonts w:ascii="Times New Roman" w:hAnsi="Times New Roman" w:cs="Times New Roman"/>
                <w:sz w:val="24"/>
                <w:szCs w:val="24"/>
              </w:rPr>
              <w:t>Ежегодно</w:t>
            </w:r>
          </w:p>
        </w:tc>
        <w:tc>
          <w:tcPr>
            <w:tcW w:w="1026" w:type="pct"/>
          </w:tcPr>
          <w:p w:rsidR="00922D47" w:rsidRDefault="00922D47" w:rsidP="00922D47">
            <w:pPr>
              <w:ind w:right="34"/>
              <w:jc w:val="center"/>
              <w:rPr>
                <w:rFonts w:ascii="Times New Roman" w:eastAsia="Times New Roman" w:hAnsi="Times New Roman" w:cs="Times New Roman"/>
                <w:sz w:val="24"/>
                <w:szCs w:val="24"/>
                <w:lang w:eastAsia="ru-RU"/>
              </w:rPr>
            </w:pPr>
            <w:r w:rsidRPr="005C09D9">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922D47" w:rsidRPr="005C09D9" w:rsidRDefault="00B6031A" w:rsidP="00922D47">
            <w:pPr>
              <w:ind w:right="34"/>
              <w:jc w:val="center"/>
              <w:rPr>
                <w:rFonts w:ascii="Times New Roman" w:eastAsia="Times New Roman" w:hAnsi="Times New Roman" w:cs="Times New Roman"/>
                <w:sz w:val="24"/>
                <w:szCs w:val="24"/>
                <w:lang w:eastAsia="ru-RU"/>
              </w:rPr>
            </w:pPr>
            <w:r w:rsidRPr="005C09D9">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tcPr>
          <w:p w:rsidR="00922D47" w:rsidRPr="0011659E" w:rsidRDefault="00922D47" w:rsidP="00922D47">
            <w:pPr>
              <w:pStyle w:val="a5"/>
              <w:tabs>
                <w:tab w:val="left" w:pos="2162"/>
                <w:tab w:val="left" w:pos="4006"/>
              </w:tabs>
              <w:ind w:right="-1"/>
              <w:rPr>
                <w:rFonts w:ascii="Times New Roman" w:hAnsi="Times New Roman"/>
                <w:sz w:val="22"/>
                <w:szCs w:val="22"/>
                <w:lang w:val="ru-RU"/>
              </w:rPr>
            </w:pPr>
            <w:r>
              <w:rPr>
                <w:rFonts w:ascii="Times New Roman" w:hAnsi="Times New Roman"/>
                <w:sz w:val="22"/>
                <w:szCs w:val="22"/>
                <w:lang w:val="ru-RU"/>
              </w:rPr>
              <w:t>В</w:t>
            </w:r>
            <w:r w:rsidRPr="0011659E">
              <w:rPr>
                <w:rFonts w:ascii="Times New Roman" w:hAnsi="Times New Roman"/>
                <w:sz w:val="22"/>
                <w:szCs w:val="22"/>
                <w:lang w:val="ru-RU"/>
              </w:rPr>
              <w:t xml:space="preserve"> каждом административном округе города Москвы созданы </w:t>
            </w:r>
            <w:proofErr w:type="spellStart"/>
            <w:r w:rsidRPr="0011659E">
              <w:rPr>
                <w:rFonts w:ascii="Times New Roman" w:hAnsi="Times New Roman"/>
                <w:sz w:val="22"/>
                <w:szCs w:val="22"/>
                <w:lang w:val="ru-RU"/>
              </w:rPr>
              <w:t>коворкинг</w:t>
            </w:r>
            <w:proofErr w:type="spellEnd"/>
            <w:r w:rsidRPr="0011659E">
              <w:rPr>
                <w:rFonts w:ascii="Times New Roman" w:hAnsi="Times New Roman"/>
                <w:sz w:val="22"/>
                <w:szCs w:val="22"/>
                <w:lang w:val="ru-RU"/>
              </w:rPr>
              <w:t>-центры НКО, где некоммерческие организации могут получить на безвозмездной основе следующие виды поддержки:</w:t>
            </w:r>
          </w:p>
          <w:p w:rsidR="00922D47" w:rsidRPr="0011659E" w:rsidRDefault="00922D47" w:rsidP="00922D47">
            <w:pPr>
              <w:pStyle w:val="a5"/>
              <w:tabs>
                <w:tab w:val="left" w:pos="2162"/>
                <w:tab w:val="left" w:pos="4006"/>
              </w:tabs>
              <w:ind w:right="-1"/>
              <w:rPr>
                <w:rFonts w:ascii="Times New Roman" w:hAnsi="Times New Roman"/>
                <w:sz w:val="22"/>
                <w:szCs w:val="22"/>
                <w:lang w:val="ru-RU"/>
              </w:rPr>
            </w:pPr>
            <w:r w:rsidRPr="0011659E">
              <w:rPr>
                <w:rFonts w:ascii="Times New Roman" w:hAnsi="Times New Roman"/>
                <w:sz w:val="22"/>
                <w:szCs w:val="22"/>
                <w:lang w:val="ru-RU"/>
              </w:rPr>
              <w:t>– информационная и полиграфическая: дизайн и печать информационных материалов, размещение публикаций о мероприятиях на специализированном портале для НКО «Душевная Москва» и в социальных сетях;</w:t>
            </w:r>
          </w:p>
          <w:p w:rsidR="00922D47" w:rsidRPr="0011659E" w:rsidRDefault="00922D47" w:rsidP="00922D47">
            <w:pPr>
              <w:pStyle w:val="a5"/>
              <w:tabs>
                <w:tab w:val="left" w:pos="2162"/>
                <w:tab w:val="left" w:pos="4006"/>
              </w:tabs>
              <w:ind w:right="-1"/>
              <w:rPr>
                <w:rFonts w:ascii="Times New Roman" w:hAnsi="Times New Roman"/>
                <w:sz w:val="22"/>
                <w:szCs w:val="22"/>
                <w:lang w:val="ru-RU"/>
              </w:rPr>
            </w:pPr>
            <w:r w:rsidRPr="0011659E">
              <w:rPr>
                <w:rFonts w:ascii="Times New Roman" w:hAnsi="Times New Roman"/>
                <w:sz w:val="22"/>
                <w:szCs w:val="22"/>
                <w:lang w:val="ru-RU"/>
              </w:rPr>
              <w:t xml:space="preserve">– организационная: помощь в проведении </w:t>
            </w:r>
            <w:r w:rsidRPr="0011659E">
              <w:rPr>
                <w:rFonts w:ascii="Times New Roman" w:hAnsi="Times New Roman"/>
                <w:sz w:val="22"/>
                <w:szCs w:val="22"/>
                <w:lang w:val="ru-RU"/>
              </w:rPr>
              <w:lastRenderedPageBreak/>
              <w:t>мероприятий некоммерческих организаций;</w:t>
            </w:r>
          </w:p>
          <w:p w:rsidR="00922D47" w:rsidRPr="0011659E" w:rsidRDefault="00922D47" w:rsidP="00922D47">
            <w:pPr>
              <w:pStyle w:val="a5"/>
              <w:tabs>
                <w:tab w:val="left" w:pos="2162"/>
                <w:tab w:val="left" w:pos="4006"/>
              </w:tabs>
              <w:ind w:right="-1"/>
              <w:rPr>
                <w:rFonts w:ascii="Times New Roman" w:hAnsi="Times New Roman"/>
                <w:sz w:val="22"/>
                <w:szCs w:val="22"/>
                <w:lang w:val="ru-RU"/>
              </w:rPr>
            </w:pPr>
            <w:r w:rsidRPr="0011659E">
              <w:rPr>
                <w:rFonts w:ascii="Times New Roman" w:hAnsi="Times New Roman"/>
                <w:sz w:val="22"/>
                <w:szCs w:val="22"/>
                <w:lang w:val="ru-RU"/>
              </w:rPr>
              <w:t>– ресурсная (</w:t>
            </w:r>
            <w:proofErr w:type="spellStart"/>
            <w:r w:rsidRPr="0011659E">
              <w:rPr>
                <w:rFonts w:ascii="Times New Roman" w:hAnsi="Times New Roman"/>
                <w:sz w:val="22"/>
                <w:szCs w:val="22"/>
                <w:lang w:val="ru-RU"/>
              </w:rPr>
              <w:t>коворкинг</w:t>
            </w:r>
            <w:proofErr w:type="spellEnd"/>
            <w:r w:rsidRPr="0011659E">
              <w:rPr>
                <w:rFonts w:ascii="Times New Roman" w:hAnsi="Times New Roman"/>
                <w:sz w:val="22"/>
                <w:szCs w:val="22"/>
                <w:lang w:val="ru-RU"/>
              </w:rPr>
              <w:t>): возможность получить во временное пользование рабочее место для ведения офисной работы и помещение для проведения встреч</w:t>
            </w:r>
            <w:r w:rsidRPr="0011659E">
              <w:rPr>
                <w:rFonts w:ascii="Times New Roman" w:hAnsi="Times New Roman"/>
                <w:sz w:val="22"/>
                <w:szCs w:val="22"/>
                <w:lang w:val="ru-RU"/>
              </w:rPr>
              <w:br/>
              <w:t xml:space="preserve">и переговоров; </w:t>
            </w:r>
          </w:p>
          <w:p w:rsidR="00922D47" w:rsidRPr="0011659E" w:rsidRDefault="00922D47" w:rsidP="00922D47">
            <w:pPr>
              <w:pStyle w:val="a5"/>
              <w:tabs>
                <w:tab w:val="left" w:pos="2162"/>
                <w:tab w:val="left" w:pos="4006"/>
              </w:tabs>
              <w:ind w:right="-1"/>
              <w:rPr>
                <w:rFonts w:ascii="Times New Roman" w:hAnsi="Times New Roman"/>
                <w:sz w:val="22"/>
                <w:szCs w:val="22"/>
                <w:lang w:val="ru-RU"/>
              </w:rPr>
            </w:pPr>
            <w:r w:rsidRPr="0011659E">
              <w:rPr>
                <w:rFonts w:ascii="Times New Roman" w:hAnsi="Times New Roman"/>
                <w:sz w:val="22"/>
                <w:szCs w:val="22"/>
                <w:lang w:val="ru-RU"/>
              </w:rPr>
              <w:t xml:space="preserve">– консультационная: разъяснения экспертов по вопросам </w:t>
            </w:r>
            <w:proofErr w:type="spellStart"/>
            <w:r w:rsidRPr="0011659E">
              <w:rPr>
                <w:rFonts w:ascii="Times New Roman" w:hAnsi="Times New Roman"/>
                <w:sz w:val="22"/>
                <w:szCs w:val="22"/>
                <w:lang w:val="ru-RU"/>
              </w:rPr>
              <w:t>фандрайзинга</w:t>
            </w:r>
            <w:proofErr w:type="spellEnd"/>
            <w:r w:rsidRPr="0011659E">
              <w:rPr>
                <w:rFonts w:ascii="Times New Roman" w:hAnsi="Times New Roman"/>
                <w:sz w:val="22"/>
                <w:szCs w:val="22"/>
                <w:lang w:val="ru-RU"/>
              </w:rPr>
              <w:t>, информационной открытости, юридическим и бухгалтерским аспектам деятельности некоммерческих организаций;</w:t>
            </w:r>
          </w:p>
          <w:p w:rsidR="00922D47" w:rsidRDefault="00922D47" w:rsidP="00922D47">
            <w:pPr>
              <w:pStyle w:val="a5"/>
              <w:tabs>
                <w:tab w:val="left" w:pos="2162"/>
                <w:tab w:val="left" w:pos="4006"/>
              </w:tabs>
              <w:ind w:right="-1"/>
              <w:rPr>
                <w:rFonts w:ascii="Times New Roman" w:hAnsi="Times New Roman"/>
                <w:sz w:val="22"/>
                <w:szCs w:val="22"/>
                <w:lang w:val="ru-RU"/>
              </w:rPr>
            </w:pPr>
            <w:r w:rsidRPr="0011659E">
              <w:rPr>
                <w:rFonts w:ascii="Times New Roman" w:hAnsi="Times New Roman"/>
                <w:sz w:val="22"/>
                <w:szCs w:val="22"/>
                <w:lang w:val="ru-RU"/>
              </w:rPr>
              <w:t xml:space="preserve">– обучение сотрудников НКО: бесплатный образовательный проект «НКО </w:t>
            </w:r>
            <w:proofErr w:type="spellStart"/>
            <w:r w:rsidRPr="0011659E">
              <w:rPr>
                <w:rFonts w:ascii="Times New Roman" w:hAnsi="Times New Roman"/>
                <w:sz w:val="22"/>
                <w:szCs w:val="22"/>
                <w:lang w:val="ru-RU"/>
              </w:rPr>
              <w:t>Лаб</w:t>
            </w:r>
            <w:proofErr w:type="spellEnd"/>
            <w:r w:rsidRPr="0011659E">
              <w:rPr>
                <w:rFonts w:ascii="Times New Roman" w:hAnsi="Times New Roman"/>
                <w:sz w:val="22"/>
                <w:szCs w:val="22"/>
                <w:lang w:val="ru-RU"/>
              </w:rPr>
              <w:t xml:space="preserve">» (лекции, мастер-классы, </w:t>
            </w:r>
            <w:proofErr w:type="spellStart"/>
            <w:r w:rsidRPr="0011659E">
              <w:rPr>
                <w:rFonts w:ascii="Times New Roman" w:hAnsi="Times New Roman"/>
                <w:sz w:val="22"/>
                <w:szCs w:val="22"/>
                <w:lang w:val="ru-RU"/>
              </w:rPr>
              <w:t>вебинары</w:t>
            </w:r>
            <w:proofErr w:type="spellEnd"/>
            <w:r w:rsidRPr="0011659E">
              <w:rPr>
                <w:rFonts w:ascii="Times New Roman" w:hAnsi="Times New Roman"/>
                <w:sz w:val="22"/>
                <w:szCs w:val="22"/>
                <w:lang w:val="ru-RU"/>
              </w:rPr>
              <w:t xml:space="preserve"> с использованием </w:t>
            </w:r>
            <w:proofErr w:type="spellStart"/>
            <w:r w:rsidRPr="0011659E">
              <w:rPr>
                <w:rFonts w:ascii="Times New Roman" w:hAnsi="Times New Roman"/>
                <w:sz w:val="22"/>
                <w:szCs w:val="22"/>
                <w:lang w:val="ru-RU"/>
              </w:rPr>
              <w:t>интернет-ресурсов</w:t>
            </w:r>
            <w:proofErr w:type="spellEnd"/>
            <w:r w:rsidRPr="0011659E">
              <w:rPr>
                <w:rFonts w:ascii="Times New Roman" w:hAnsi="Times New Roman"/>
                <w:sz w:val="22"/>
                <w:szCs w:val="22"/>
                <w:lang w:val="ru-RU"/>
              </w:rPr>
              <w:t>); дистанционный курс «Управление и развитие некоммерческой организации»,</w:t>
            </w:r>
            <w:r w:rsidRPr="0011659E">
              <w:rPr>
                <w:rFonts w:ascii="Times New Roman" w:hAnsi="Times New Roman"/>
                <w:sz w:val="22"/>
                <w:szCs w:val="22"/>
                <w:lang w:val="ru-RU"/>
              </w:rPr>
              <w:br/>
              <w:t>по окончании которого выдается сертификат о повышении квалификации.</w:t>
            </w:r>
          </w:p>
          <w:p w:rsidR="00B6031A" w:rsidRPr="0011659E" w:rsidRDefault="00B6031A" w:rsidP="00C361D2">
            <w:pPr>
              <w:pStyle w:val="a5"/>
              <w:tabs>
                <w:tab w:val="left" w:pos="2162"/>
                <w:tab w:val="left" w:pos="4006"/>
              </w:tabs>
              <w:ind w:right="-1"/>
              <w:rPr>
                <w:rFonts w:ascii="Times New Roman" w:hAnsi="Times New Roman"/>
                <w:sz w:val="22"/>
                <w:szCs w:val="22"/>
                <w:lang w:val="ru-RU"/>
              </w:rPr>
            </w:pPr>
            <w:r>
              <w:rPr>
                <w:rFonts w:ascii="Times New Roman" w:hAnsi="Times New Roman"/>
                <w:sz w:val="22"/>
                <w:szCs w:val="22"/>
                <w:lang w:val="ru-RU"/>
              </w:rPr>
              <w:t xml:space="preserve">В 2020 году </w:t>
            </w:r>
            <w:r w:rsidR="00C47C24">
              <w:rPr>
                <w:rFonts w:ascii="Times New Roman" w:hAnsi="Times New Roman"/>
                <w:sz w:val="22"/>
                <w:szCs w:val="22"/>
                <w:lang w:val="ru-RU"/>
              </w:rPr>
              <w:t xml:space="preserve">Департаментом труда и социальной защиты населения города Москвы </w:t>
            </w:r>
            <w:r w:rsidR="00C361D2" w:rsidRPr="00C361D2">
              <w:rPr>
                <w:rFonts w:ascii="Times New Roman" w:hAnsi="Times New Roman"/>
                <w:sz w:val="22"/>
                <w:szCs w:val="22"/>
                <w:lang w:val="ru-RU"/>
              </w:rPr>
              <w:t>в 2020 году был проведен отбор СО НК</w:t>
            </w:r>
            <w:r w:rsidR="00C361D2">
              <w:rPr>
                <w:rFonts w:ascii="Times New Roman" w:hAnsi="Times New Roman"/>
                <w:sz w:val="22"/>
                <w:szCs w:val="22"/>
                <w:lang w:val="ru-RU"/>
              </w:rPr>
              <w:t xml:space="preserve">О для предоставления помещений 50 помещений общей площадью 11 000 </w:t>
            </w:r>
            <w:proofErr w:type="spellStart"/>
            <w:r w:rsidR="00C361D2">
              <w:rPr>
                <w:rFonts w:ascii="Times New Roman" w:hAnsi="Times New Roman"/>
                <w:sz w:val="22"/>
                <w:szCs w:val="22"/>
                <w:lang w:val="ru-RU"/>
              </w:rPr>
              <w:t>кв.м</w:t>
            </w:r>
            <w:proofErr w:type="spellEnd"/>
            <w:r w:rsidR="00C361D2" w:rsidRPr="00C361D2">
              <w:rPr>
                <w:rFonts w:ascii="Times New Roman" w:hAnsi="Times New Roman"/>
                <w:sz w:val="22"/>
                <w:szCs w:val="22"/>
                <w:lang w:val="ru-RU"/>
              </w:rPr>
              <w:t>. Оператором отбора выступил центр «Моя карьера». По итогам конкурса были отобраны 50 СО НКО, которым предоставлены помещения в безвозмездное пользование сроком на 3 года</w:t>
            </w:r>
            <w:r w:rsidR="00C361D2">
              <w:rPr>
                <w:rFonts w:ascii="Times New Roman" w:hAnsi="Times New Roman"/>
                <w:sz w:val="22"/>
                <w:szCs w:val="22"/>
                <w:lang w:val="ru-RU"/>
              </w:rPr>
              <w:t>.</w:t>
            </w:r>
          </w:p>
          <w:p w:rsidR="00922D47" w:rsidRPr="0011659E" w:rsidRDefault="00922D47" w:rsidP="00922D47">
            <w:pPr>
              <w:ind w:right="1516" w:hanging="425"/>
              <w:rPr>
                <w:rFonts w:ascii="Times New Roman" w:eastAsia="Garamond" w:hAnsi="Times New Roman" w:cs="Garamond"/>
              </w:rPr>
            </w:pPr>
          </w:p>
        </w:tc>
      </w:tr>
      <w:tr w:rsidR="00922D47" w:rsidRPr="005C09D9" w:rsidTr="0094233F">
        <w:trPr>
          <w:trHeight w:val="2121"/>
        </w:trPr>
        <w:tc>
          <w:tcPr>
            <w:tcW w:w="223" w:type="pct"/>
          </w:tcPr>
          <w:p w:rsidR="00922D47" w:rsidRPr="00796D07" w:rsidRDefault="00922D47" w:rsidP="00922D47">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922D47" w:rsidRPr="00C469B5" w:rsidRDefault="00922D47" w:rsidP="00B91008">
            <w:pPr>
              <w:autoSpaceDE w:val="0"/>
              <w:autoSpaceDN w:val="0"/>
              <w:adjustRightInd w:val="0"/>
              <w:rPr>
                <w:rFonts w:ascii="Times New Roman" w:eastAsia="Times New Roman" w:hAnsi="Times New Roman" w:cs="Times New Roman"/>
                <w:sz w:val="24"/>
                <w:szCs w:val="24"/>
                <w:lang w:eastAsia="ru-RU"/>
              </w:rPr>
            </w:pPr>
            <w:r w:rsidRPr="00C469B5">
              <w:rPr>
                <w:rFonts w:ascii="Times New Roman" w:eastAsia="Times New Roman" w:hAnsi="Times New Roman" w:cs="Times New Roman"/>
                <w:sz w:val="24"/>
                <w:szCs w:val="24"/>
                <w:lang w:eastAsia="ru-RU"/>
              </w:rPr>
              <w:t>Предоставление льготы по налогу на имущество организаций, снижающей налог в четыре раза для объектов, расположенных на земельных участках с торгово-офисным видом разрешенного использования, но фактически не используемых для торгово-офисных целей</w:t>
            </w:r>
          </w:p>
        </w:tc>
        <w:tc>
          <w:tcPr>
            <w:tcW w:w="669" w:type="pct"/>
          </w:tcPr>
          <w:p w:rsidR="00922D47" w:rsidRPr="00C469B5" w:rsidRDefault="00922D47" w:rsidP="00922D47">
            <w:pPr>
              <w:jc w:val="center"/>
              <w:rPr>
                <w:rFonts w:ascii="Times New Roman" w:eastAsia="Times New Roman" w:hAnsi="Times New Roman" w:cs="Times New Roman"/>
                <w:sz w:val="24"/>
                <w:szCs w:val="24"/>
                <w:lang w:eastAsia="ru-RU"/>
              </w:rPr>
            </w:pPr>
            <w:r w:rsidRPr="00C469B5">
              <w:rPr>
                <w:rFonts w:ascii="Times New Roman" w:eastAsia="Times New Roman" w:hAnsi="Times New Roman" w:cs="Times New Roman"/>
                <w:sz w:val="24"/>
                <w:szCs w:val="24"/>
                <w:lang w:eastAsia="ru-RU"/>
              </w:rPr>
              <w:t>Информационные материалы</w:t>
            </w:r>
          </w:p>
          <w:p w:rsidR="00922D47" w:rsidRPr="00C469B5" w:rsidRDefault="00922D47" w:rsidP="00922D47">
            <w:pPr>
              <w:jc w:val="center"/>
              <w:rPr>
                <w:rFonts w:ascii="Times New Roman" w:eastAsia="Times New Roman" w:hAnsi="Times New Roman" w:cs="Times New Roman"/>
                <w:sz w:val="24"/>
                <w:szCs w:val="24"/>
                <w:lang w:eastAsia="ru-RU"/>
              </w:rPr>
            </w:pPr>
          </w:p>
        </w:tc>
        <w:tc>
          <w:tcPr>
            <w:tcW w:w="403" w:type="pct"/>
          </w:tcPr>
          <w:p w:rsidR="00922D47" w:rsidRPr="00C469B5" w:rsidRDefault="00922D47" w:rsidP="00922D47">
            <w:pPr>
              <w:ind w:right="-108"/>
              <w:jc w:val="center"/>
              <w:rPr>
                <w:rFonts w:ascii="Times New Roman" w:hAnsi="Times New Roman" w:cs="Times New Roman"/>
                <w:sz w:val="24"/>
                <w:szCs w:val="24"/>
              </w:rPr>
            </w:pPr>
            <w:r w:rsidRPr="00C469B5">
              <w:rPr>
                <w:rFonts w:ascii="Times New Roman" w:hAnsi="Times New Roman" w:cs="Times New Roman"/>
                <w:sz w:val="24"/>
                <w:szCs w:val="24"/>
              </w:rPr>
              <w:t>Ежегодно</w:t>
            </w:r>
          </w:p>
        </w:tc>
        <w:tc>
          <w:tcPr>
            <w:tcW w:w="1026" w:type="pct"/>
          </w:tcPr>
          <w:p w:rsidR="00922D47" w:rsidRPr="00C469B5" w:rsidRDefault="00922D47" w:rsidP="00922D47">
            <w:pPr>
              <w:ind w:right="34"/>
              <w:jc w:val="center"/>
              <w:rPr>
                <w:rFonts w:ascii="Times New Roman" w:eastAsia="Times New Roman" w:hAnsi="Times New Roman" w:cs="Times New Roman"/>
                <w:sz w:val="24"/>
                <w:szCs w:val="24"/>
                <w:lang w:eastAsia="ru-RU"/>
              </w:rPr>
            </w:pPr>
            <w:r w:rsidRPr="00C469B5">
              <w:rPr>
                <w:rFonts w:ascii="Times New Roman" w:eastAsia="Times New Roman" w:hAnsi="Times New Roman" w:cs="Times New Roman"/>
                <w:sz w:val="24"/>
                <w:szCs w:val="24"/>
                <w:lang w:eastAsia="ru-RU"/>
              </w:rPr>
              <w:t>Департамент экономической политики и развития города Москвы</w:t>
            </w:r>
          </w:p>
        </w:tc>
        <w:tc>
          <w:tcPr>
            <w:tcW w:w="1562" w:type="pct"/>
          </w:tcPr>
          <w:p w:rsidR="00922D47" w:rsidRPr="00E65907" w:rsidRDefault="00922D47" w:rsidP="00B91008">
            <w:pPr>
              <w:rPr>
                <w:rFonts w:ascii="Times New Roman" w:eastAsia="Times New Roman" w:hAnsi="Times New Roman" w:cs="Times New Roman"/>
                <w:lang w:eastAsia="ru-RU"/>
              </w:rPr>
            </w:pPr>
            <w:r w:rsidRPr="00E65907">
              <w:rPr>
                <w:rFonts w:ascii="Times New Roman" w:eastAsia="Times New Roman" w:hAnsi="Times New Roman" w:cs="Times New Roman"/>
                <w:lang w:eastAsia="ru-RU"/>
              </w:rPr>
              <w:t>На официальном сайте Мэра и Правительства Москвы в разделе Департамента экономической политики и развития города Москвы размещены информационные материалы</w:t>
            </w:r>
            <w:r>
              <w:rPr>
                <w:rFonts w:ascii="Times New Roman" w:eastAsia="Times New Roman" w:hAnsi="Times New Roman" w:cs="Times New Roman"/>
                <w:lang w:eastAsia="ru-RU"/>
              </w:rPr>
              <w:t xml:space="preserve"> </w:t>
            </w:r>
            <w:r w:rsidRPr="00E65907">
              <w:rPr>
                <w:rFonts w:ascii="Times New Roman" w:eastAsia="Times New Roman" w:hAnsi="Times New Roman" w:cs="Times New Roman"/>
                <w:lang w:eastAsia="ru-RU"/>
              </w:rPr>
              <w:t xml:space="preserve">по адресу: </w:t>
            </w:r>
            <w:hyperlink r:id="rId7" w:history="1">
              <w:r w:rsidR="00B91008" w:rsidRPr="00C3573F">
                <w:rPr>
                  <w:rStyle w:val="a7"/>
                  <w:rFonts w:ascii="Times New Roman" w:eastAsia="Times New Roman" w:hAnsi="Times New Roman" w:cs="Times New Roman"/>
                  <w:lang w:eastAsia="ru-RU"/>
                </w:rPr>
                <w:t>https://www.mos.ru/depr/function/nalogovaya-politika/nalog-ot-kadastrovoj-stoimosti/kadastr-tax-credits/</w:t>
              </w:r>
            </w:hyperlink>
            <w:r w:rsidR="006A0FA2">
              <w:rPr>
                <w:rFonts w:ascii="Times New Roman" w:eastAsia="Times New Roman" w:hAnsi="Times New Roman" w:cs="Times New Roman"/>
                <w:lang w:eastAsia="ru-RU"/>
              </w:rPr>
              <w:t>.</w:t>
            </w:r>
          </w:p>
          <w:p w:rsidR="00922D47" w:rsidRPr="00C469B5" w:rsidRDefault="00922D47" w:rsidP="00922D47">
            <w:pPr>
              <w:ind w:left="-392" w:right="1516" w:hanging="425"/>
              <w:rPr>
                <w:rFonts w:ascii="Times New Roman" w:eastAsia="Times New Roman" w:hAnsi="Times New Roman" w:cs="Times New Roman"/>
                <w:sz w:val="24"/>
                <w:szCs w:val="24"/>
                <w:lang w:eastAsia="ru-RU"/>
              </w:rPr>
            </w:pPr>
          </w:p>
        </w:tc>
      </w:tr>
      <w:tr w:rsidR="00922D47" w:rsidRPr="00555A45" w:rsidTr="0094233F">
        <w:tc>
          <w:tcPr>
            <w:tcW w:w="223" w:type="pct"/>
          </w:tcPr>
          <w:p w:rsidR="00922D47" w:rsidRPr="00796D07" w:rsidRDefault="00922D47" w:rsidP="00922D47">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922D47" w:rsidRPr="00555A45" w:rsidRDefault="00922D47" w:rsidP="00922D47">
            <w:pPr>
              <w:autoSpaceDE w:val="0"/>
              <w:autoSpaceDN w:val="0"/>
              <w:adjustRightInd w:val="0"/>
              <w:rPr>
                <w:rFonts w:ascii="Times New Roman" w:eastAsia="Times New Roman" w:hAnsi="Times New Roman" w:cs="Times New Roman"/>
                <w:sz w:val="24"/>
                <w:szCs w:val="24"/>
                <w:lang w:eastAsia="ru-RU"/>
              </w:rPr>
            </w:pPr>
            <w:r w:rsidRPr="00555A45">
              <w:rPr>
                <w:rFonts w:ascii="Times New Roman" w:eastAsia="Times New Roman" w:hAnsi="Times New Roman" w:cs="Times New Roman"/>
                <w:sz w:val="24"/>
                <w:szCs w:val="24"/>
                <w:lang w:eastAsia="ru-RU"/>
              </w:rPr>
              <w:t>Расширение функционала информационной системы по сбору данных о мерах государственной поддержки социально ориентированных некоммерческих организаций</w:t>
            </w:r>
          </w:p>
        </w:tc>
        <w:tc>
          <w:tcPr>
            <w:tcW w:w="669" w:type="pct"/>
          </w:tcPr>
          <w:p w:rsidR="00922D47" w:rsidRPr="00555A45" w:rsidRDefault="00922D47" w:rsidP="00922D47">
            <w:pPr>
              <w:jc w:val="center"/>
              <w:rPr>
                <w:rFonts w:ascii="Times New Roman" w:eastAsia="Times New Roman" w:hAnsi="Times New Roman" w:cs="Times New Roman"/>
                <w:sz w:val="24"/>
                <w:szCs w:val="24"/>
                <w:lang w:eastAsia="ru-RU"/>
              </w:rPr>
            </w:pPr>
            <w:r w:rsidRPr="00555A45">
              <w:rPr>
                <w:rFonts w:ascii="Times New Roman" w:eastAsia="Times New Roman" w:hAnsi="Times New Roman" w:cs="Times New Roman"/>
                <w:sz w:val="24"/>
                <w:szCs w:val="24"/>
                <w:lang w:eastAsia="ru-RU"/>
              </w:rPr>
              <w:t>Информационные материалы</w:t>
            </w:r>
          </w:p>
        </w:tc>
        <w:tc>
          <w:tcPr>
            <w:tcW w:w="403" w:type="pct"/>
          </w:tcPr>
          <w:p w:rsidR="00922D47" w:rsidRPr="00555A45" w:rsidRDefault="00922D47" w:rsidP="00922D47">
            <w:pPr>
              <w:ind w:right="-108"/>
              <w:jc w:val="center"/>
              <w:rPr>
                <w:rFonts w:ascii="Times New Roman" w:hAnsi="Times New Roman" w:cs="Times New Roman"/>
                <w:sz w:val="24"/>
                <w:szCs w:val="24"/>
              </w:rPr>
            </w:pPr>
            <w:r w:rsidRPr="00555A45">
              <w:rPr>
                <w:rFonts w:ascii="Times New Roman" w:hAnsi="Times New Roman" w:cs="Times New Roman"/>
                <w:sz w:val="24"/>
                <w:szCs w:val="24"/>
                <w:lang w:val="en-US"/>
              </w:rPr>
              <w:t>IV</w:t>
            </w:r>
            <w:r w:rsidRPr="00555A45">
              <w:rPr>
                <w:rFonts w:ascii="Times New Roman" w:hAnsi="Times New Roman" w:cs="Times New Roman"/>
                <w:sz w:val="24"/>
                <w:szCs w:val="24"/>
              </w:rPr>
              <w:t xml:space="preserve"> квартал </w:t>
            </w:r>
            <w:r w:rsidRPr="00555A45">
              <w:rPr>
                <w:rFonts w:ascii="Times New Roman" w:hAnsi="Times New Roman" w:cs="Times New Roman"/>
                <w:sz w:val="24"/>
                <w:szCs w:val="24"/>
              </w:rPr>
              <w:br/>
              <w:t>2022 года</w:t>
            </w:r>
          </w:p>
        </w:tc>
        <w:tc>
          <w:tcPr>
            <w:tcW w:w="1026" w:type="pct"/>
          </w:tcPr>
          <w:p w:rsidR="00922D47" w:rsidRPr="00555A45" w:rsidRDefault="00922D47" w:rsidP="00922D47">
            <w:pPr>
              <w:ind w:right="34"/>
              <w:jc w:val="center"/>
              <w:rPr>
                <w:rFonts w:ascii="Times New Roman" w:eastAsia="Times New Roman" w:hAnsi="Times New Roman" w:cs="Times New Roman"/>
                <w:sz w:val="24"/>
                <w:szCs w:val="24"/>
                <w:lang w:eastAsia="ru-RU"/>
              </w:rPr>
            </w:pPr>
            <w:r w:rsidRPr="00555A45">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tc>
        <w:tc>
          <w:tcPr>
            <w:tcW w:w="1562" w:type="pct"/>
          </w:tcPr>
          <w:p w:rsidR="00922D47" w:rsidRPr="006522EB" w:rsidRDefault="00922D47" w:rsidP="006A0FA2">
            <w:pPr>
              <w:ind w:left="-99"/>
              <w:rPr>
                <w:rFonts w:ascii="Times New Roman" w:eastAsia="Garamond" w:hAnsi="Times New Roman" w:cs="Garamond"/>
              </w:rPr>
            </w:pPr>
            <w:r w:rsidRPr="006522EB">
              <w:rPr>
                <w:rFonts w:ascii="Times New Roman" w:eastAsia="Times New Roman" w:hAnsi="Times New Roman" w:cs="Times New Roman"/>
                <w:lang w:eastAsia="ru-RU"/>
              </w:rPr>
              <w:t xml:space="preserve">Департаментом информационных технологий города Москвы совместно с Комитетом общественных связей и молодежной политики города Москвы запущен обновленный портал для СО НКО «Душевная Москва» Для удобства СО НКО обновлен сервис заявок на портале «Душевная Москва», где теперь есть возможность не только оставить онлайн-заявку на услуги </w:t>
            </w:r>
            <w:proofErr w:type="spellStart"/>
            <w:r w:rsidRPr="006522EB">
              <w:rPr>
                <w:rFonts w:ascii="Times New Roman" w:eastAsia="Times New Roman" w:hAnsi="Times New Roman" w:cs="Times New Roman"/>
                <w:lang w:eastAsia="ru-RU"/>
              </w:rPr>
              <w:t>коворкинг</w:t>
            </w:r>
            <w:proofErr w:type="spellEnd"/>
            <w:r w:rsidRPr="006522EB">
              <w:rPr>
                <w:rFonts w:ascii="Times New Roman" w:eastAsia="Times New Roman" w:hAnsi="Times New Roman" w:cs="Times New Roman"/>
                <w:lang w:eastAsia="ru-RU"/>
              </w:rPr>
              <w:t>-центра НКО, но и отследить ее статус в личном кабинете. В разделе «Реестры» публикуются сведения Реестра негосударственных некоммерческих организаций, взаимодействующих с органами исполнительной власти города Москвы. Отдельный раздел портала посвящен актуальным возможностям для НКО столицы, грантам и другим мерам финансовой поддержки, конкурсам на помещения в районах города Москвы.</w:t>
            </w:r>
          </w:p>
        </w:tc>
      </w:tr>
      <w:tr w:rsidR="003C0B79" w:rsidRPr="00555A45" w:rsidTr="00C9392C">
        <w:trPr>
          <w:trHeight w:val="3310"/>
        </w:trPr>
        <w:tc>
          <w:tcPr>
            <w:tcW w:w="223" w:type="pct"/>
          </w:tcPr>
          <w:p w:rsidR="003C0B79" w:rsidRPr="00796D07" w:rsidRDefault="003C0B79" w:rsidP="00922D47">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3C0B79" w:rsidRDefault="003C0B79" w:rsidP="00922D47">
            <w:pPr>
              <w:autoSpaceDE w:val="0"/>
              <w:autoSpaceDN w:val="0"/>
              <w:adjustRightInd w:val="0"/>
              <w:rPr>
                <w:rFonts w:ascii="Times New Roman" w:hAnsi="Times New Roman" w:cs="Times New Roman"/>
                <w:sz w:val="24"/>
                <w:szCs w:val="24"/>
              </w:rPr>
            </w:pPr>
            <w:r w:rsidRPr="00555A45">
              <w:rPr>
                <w:rFonts w:ascii="Times New Roman" w:hAnsi="Times New Roman" w:cs="Times New Roman"/>
                <w:sz w:val="24"/>
                <w:szCs w:val="24"/>
              </w:rPr>
              <w:t>Подготовка предложений в части широкого вовлечения добровольцев в оказание услуг в социальной сфере населению на базе негосударственных поставщиков</w:t>
            </w:r>
          </w:p>
          <w:p w:rsidR="003C0B79" w:rsidRPr="00555A45" w:rsidRDefault="003C0B79" w:rsidP="00922D47">
            <w:pPr>
              <w:autoSpaceDE w:val="0"/>
              <w:autoSpaceDN w:val="0"/>
              <w:adjustRightInd w:val="0"/>
              <w:rPr>
                <w:rFonts w:ascii="Times New Roman" w:eastAsia="Times New Roman" w:hAnsi="Times New Roman" w:cs="Times New Roman"/>
                <w:sz w:val="24"/>
                <w:szCs w:val="24"/>
                <w:lang w:eastAsia="ru-RU"/>
              </w:rPr>
            </w:pPr>
          </w:p>
        </w:tc>
        <w:tc>
          <w:tcPr>
            <w:tcW w:w="669" w:type="pct"/>
          </w:tcPr>
          <w:p w:rsidR="003C0B79" w:rsidRPr="00555A45" w:rsidRDefault="003C0B79" w:rsidP="00922D47">
            <w:pPr>
              <w:jc w:val="center"/>
              <w:rPr>
                <w:rFonts w:ascii="Times New Roman" w:eastAsia="Times New Roman" w:hAnsi="Times New Roman" w:cs="Times New Roman"/>
                <w:sz w:val="24"/>
                <w:szCs w:val="24"/>
                <w:lang w:eastAsia="ru-RU"/>
              </w:rPr>
            </w:pPr>
            <w:r w:rsidRPr="00555A45">
              <w:rPr>
                <w:rFonts w:ascii="Times New Roman" w:eastAsia="Times New Roman" w:hAnsi="Times New Roman" w:cs="Times New Roman"/>
                <w:sz w:val="24"/>
                <w:szCs w:val="24"/>
                <w:lang w:eastAsia="ru-RU"/>
              </w:rPr>
              <w:t>Доклад в Минэкономразвития</w:t>
            </w:r>
            <w:r>
              <w:rPr>
                <w:rFonts w:ascii="Times New Roman" w:eastAsia="Times New Roman" w:hAnsi="Times New Roman" w:cs="Times New Roman"/>
                <w:sz w:val="24"/>
                <w:szCs w:val="24"/>
                <w:lang w:eastAsia="ru-RU"/>
              </w:rPr>
              <w:t xml:space="preserve"> России</w:t>
            </w:r>
          </w:p>
        </w:tc>
        <w:tc>
          <w:tcPr>
            <w:tcW w:w="403" w:type="pct"/>
          </w:tcPr>
          <w:p w:rsidR="003C0B79" w:rsidRPr="00B06980" w:rsidRDefault="003C0B79" w:rsidP="00922D47">
            <w:pPr>
              <w:ind w:right="-108"/>
              <w:jc w:val="center"/>
              <w:rPr>
                <w:rFonts w:ascii="Times New Roman" w:eastAsia="Times New Roman" w:hAnsi="Times New Roman" w:cs="Times New Roman"/>
                <w:sz w:val="24"/>
                <w:szCs w:val="24"/>
                <w:lang w:eastAsia="ru-RU"/>
              </w:rPr>
            </w:pPr>
            <w:r w:rsidRPr="00B06980">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val="en-US" w:eastAsia="ru-RU"/>
              </w:rPr>
              <w:t>I</w:t>
            </w:r>
            <w:r w:rsidRPr="00B06980">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w:t>
            </w:r>
            <w:r>
              <w:rPr>
                <w:rFonts w:ascii="Times New Roman" w:eastAsia="Times New Roman" w:hAnsi="Times New Roman" w:cs="Times New Roman"/>
                <w:sz w:val="24"/>
                <w:szCs w:val="24"/>
                <w:lang w:eastAsia="ru-RU"/>
              </w:rPr>
              <w:br/>
              <w:t>2022 года</w:t>
            </w:r>
          </w:p>
          <w:p w:rsidR="003C0B79" w:rsidRPr="00555A45" w:rsidRDefault="003C0B79" w:rsidP="00922D47">
            <w:pPr>
              <w:ind w:right="-108"/>
              <w:jc w:val="center"/>
              <w:rPr>
                <w:rFonts w:ascii="Times New Roman" w:hAnsi="Times New Roman" w:cs="Times New Roman"/>
                <w:sz w:val="24"/>
                <w:szCs w:val="24"/>
              </w:rPr>
            </w:pPr>
          </w:p>
        </w:tc>
        <w:tc>
          <w:tcPr>
            <w:tcW w:w="1026" w:type="pct"/>
          </w:tcPr>
          <w:p w:rsidR="003C0B79" w:rsidRPr="00555A45" w:rsidRDefault="003C0B79" w:rsidP="00922D47">
            <w:pPr>
              <w:jc w:val="center"/>
              <w:rPr>
                <w:rFonts w:ascii="Times New Roman" w:eastAsia="Times New Roman" w:hAnsi="Times New Roman" w:cs="Times New Roman"/>
                <w:sz w:val="24"/>
                <w:szCs w:val="24"/>
                <w:lang w:eastAsia="ru-RU"/>
              </w:rPr>
            </w:pPr>
            <w:r w:rsidRPr="005C09D9">
              <w:rPr>
                <w:rFonts w:ascii="Times New Roman" w:eastAsia="Times New Roman" w:hAnsi="Times New Roman" w:cs="Times New Roman"/>
                <w:sz w:val="24"/>
                <w:szCs w:val="24"/>
                <w:lang w:eastAsia="ru-RU"/>
              </w:rPr>
              <w:t>Департамент труда и социальной защиты населения города Москвы</w:t>
            </w:r>
            <w:r>
              <w:rPr>
                <w:rFonts w:ascii="Times New Roman" w:eastAsia="Times New Roman" w:hAnsi="Times New Roman" w:cs="Times New Roman"/>
                <w:sz w:val="24"/>
                <w:szCs w:val="24"/>
                <w:lang w:eastAsia="ru-RU"/>
              </w:rPr>
              <w:t>,</w:t>
            </w:r>
            <w:r w:rsidRPr="00555A45">
              <w:rPr>
                <w:rFonts w:ascii="Times New Roman" w:eastAsia="Times New Roman" w:hAnsi="Times New Roman" w:cs="Times New Roman"/>
                <w:sz w:val="24"/>
                <w:szCs w:val="24"/>
                <w:lang w:eastAsia="ru-RU"/>
              </w:rPr>
              <w:t xml:space="preserve"> Комитет общественных связей и молодежной политики города Москвы</w:t>
            </w:r>
          </w:p>
        </w:tc>
        <w:tc>
          <w:tcPr>
            <w:tcW w:w="1562" w:type="pct"/>
          </w:tcPr>
          <w:p w:rsidR="003C0B79" w:rsidRPr="00853FC0" w:rsidRDefault="003C0B79" w:rsidP="003C0B79">
            <w:pPr>
              <w:pStyle w:val="a5"/>
              <w:tabs>
                <w:tab w:val="left" w:pos="2162"/>
                <w:tab w:val="left" w:pos="4006"/>
              </w:tabs>
              <w:rPr>
                <w:rFonts w:ascii="Times New Roman" w:hAnsi="Times New Roman"/>
                <w:sz w:val="22"/>
                <w:szCs w:val="22"/>
                <w:lang w:val="ru-RU"/>
              </w:rPr>
            </w:pPr>
            <w:r w:rsidRPr="00853FC0">
              <w:rPr>
                <w:rFonts w:ascii="Times New Roman" w:hAnsi="Times New Roman"/>
                <w:sz w:val="22"/>
                <w:szCs w:val="22"/>
                <w:lang w:val="ru-RU"/>
              </w:rPr>
              <w:t xml:space="preserve">ГБУ «Моя карьера» Департамента с сентября 2019 года в целях вовлечения жителей Москвы в социальное </w:t>
            </w:r>
            <w:proofErr w:type="spellStart"/>
            <w:r w:rsidRPr="00853FC0">
              <w:rPr>
                <w:rFonts w:ascii="Times New Roman" w:hAnsi="Times New Roman"/>
                <w:sz w:val="22"/>
                <w:szCs w:val="22"/>
                <w:lang w:val="ru-RU"/>
              </w:rPr>
              <w:t>волонтерство</w:t>
            </w:r>
            <w:proofErr w:type="spellEnd"/>
            <w:r w:rsidRPr="00853FC0">
              <w:rPr>
                <w:rFonts w:ascii="Times New Roman" w:hAnsi="Times New Roman"/>
                <w:sz w:val="22"/>
                <w:szCs w:val="22"/>
                <w:lang w:val="ru-RU"/>
              </w:rPr>
              <w:t xml:space="preserve"> совместно </w:t>
            </w:r>
          </w:p>
          <w:p w:rsidR="003C0B79" w:rsidRPr="005C09D9" w:rsidRDefault="003C0B79" w:rsidP="003C0B79">
            <w:pPr>
              <w:rPr>
                <w:rFonts w:ascii="Times New Roman" w:eastAsia="Times New Roman" w:hAnsi="Times New Roman" w:cs="Times New Roman"/>
                <w:sz w:val="24"/>
                <w:szCs w:val="24"/>
                <w:lang w:eastAsia="ru-RU"/>
              </w:rPr>
            </w:pPr>
            <w:r w:rsidRPr="00853FC0">
              <w:rPr>
                <w:rFonts w:ascii="Times New Roman" w:hAnsi="Times New Roman"/>
              </w:rPr>
              <w:t>с Движением «</w:t>
            </w:r>
            <w:proofErr w:type="spellStart"/>
            <w:r w:rsidRPr="00853FC0">
              <w:rPr>
                <w:rFonts w:ascii="Times New Roman" w:hAnsi="Times New Roman"/>
              </w:rPr>
              <w:t>Даниловцы</w:t>
            </w:r>
            <w:proofErr w:type="spellEnd"/>
            <w:r w:rsidRPr="00853FC0">
              <w:rPr>
                <w:rFonts w:ascii="Times New Roman" w:hAnsi="Times New Roman"/>
              </w:rPr>
              <w:t xml:space="preserve">» реализует программу «Школа социального </w:t>
            </w:r>
            <w:proofErr w:type="spellStart"/>
            <w:r w:rsidRPr="00853FC0">
              <w:rPr>
                <w:rFonts w:ascii="Times New Roman" w:hAnsi="Times New Roman"/>
              </w:rPr>
              <w:t>волонтерства</w:t>
            </w:r>
            <w:proofErr w:type="spellEnd"/>
            <w:r w:rsidRPr="00853FC0">
              <w:rPr>
                <w:rFonts w:ascii="Times New Roman" w:hAnsi="Times New Roman"/>
              </w:rPr>
              <w:t>», направленную на консолидацию усилий и обучение волонтеров и некоммерческих организаций. Программа рассчитана на волонтеров-новичков, действующих волонтеров и координаторов волонтерских групп, а также представителей некоммерческих организаций и благотворительных фондов. В рамках программы сформировано партнерское сообщество из 36 СО НКО, которые работают с волонтерами и готовы после прохождения семинаров принимать их в ряды социальных волонтеров организации. За время реализации программы более 3500 человек посетили свыше 230 обучающих занятий и направлены в партнерские СО НКО для осуществления волонтерской деятельности.</w:t>
            </w:r>
          </w:p>
        </w:tc>
      </w:tr>
      <w:tr w:rsidR="00B06D5E" w:rsidRPr="001564F0" w:rsidTr="0094233F">
        <w:trPr>
          <w:trHeight w:val="987"/>
        </w:trPr>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1564F0" w:rsidRDefault="00B06D5E" w:rsidP="00B06D5E">
            <w:pPr>
              <w:autoSpaceDE w:val="0"/>
              <w:autoSpaceDN w:val="0"/>
              <w:adjustRightInd w:val="0"/>
              <w:rPr>
                <w:rFonts w:ascii="Times New Roman" w:hAnsi="Times New Roman" w:cs="Times New Roman"/>
                <w:sz w:val="24"/>
                <w:szCs w:val="24"/>
              </w:rPr>
            </w:pPr>
            <w:r w:rsidRPr="001564F0">
              <w:rPr>
                <w:rFonts w:ascii="Times New Roman" w:eastAsia="Times New Roman" w:hAnsi="Times New Roman" w:cs="Times New Roman"/>
                <w:sz w:val="24"/>
                <w:szCs w:val="24"/>
                <w:lang w:eastAsia="ru-RU"/>
              </w:rPr>
              <w:t xml:space="preserve">Оказание финансовой поддержки </w:t>
            </w:r>
            <w:r w:rsidRPr="003D7ABC">
              <w:rPr>
                <w:rFonts w:ascii="Times New Roman" w:eastAsia="Times New Roman" w:hAnsi="Times New Roman" w:cs="Times New Roman"/>
                <w:sz w:val="24"/>
                <w:szCs w:val="24"/>
                <w:lang w:eastAsia="ru-RU"/>
              </w:rPr>
              <w:t>(</w:t>
            </w:r>
            <w:r w:rsidRPr="001564F0">
              <w:rPr>
                <w:rFonts w:ascii="Times New Roman" w:eastAsia="Times New Roman" w:hAnsi="Times New Roman" w:cs="Times New Roman"/>
                <w:sz w:val="24"/>
                <w:szCs w:val="24"/>
                <w:lang w:eastAsia="ru-RU"/>
              </w:rPr>
              <w:t>в форме субсидий, грантов) некоммерческим организациям на реализацию проектов в социальной сфере</w:t>
            </w:r>
          </w:p>
          <w:p w:rsidR="00B06D5E" w:rsidRPr="001564F0" w:rsidRDefault="00B06D5E" w:rsidP="00B06D5E">
            <w:pPr>
              <w:rPr>
                <w:rFonts w:ascii="Times New Roman" w:eastAsia="Times New Roman" w:hAnsi="Times New Roman" w:cs="Times New Roman"/>
                <w:sz w:val="24"/>
                <w:szCs w:val="24"/>
                <w:lang w:eastAsia="ru-RU"/>
              </w:rPr>
            </w:pPr>
          </w:p>
        </w:tc>
        <w:tc>
          <w:tcPr>
            <w:tcW w:w="669" w:type="pct"/>
          </w:tcPr>
          <w:p w:rsidR="00B06D5E" w:rsidRPr="001564F0" w:rsidRDefault="00B06D5E" w:rsidP="00B06D5E">
            <w:pPr>
              <w:jc w:val="center"/>
              <w:rPr>
                <w:rFonts w:ascii="Times New Roman" w:eastAsia="Times New Roman" w:hAnsi="Times New Roman" w:cs="Times New Roman"/>
                <w:sz w:val="24"/>
                <w:szCs w:val="24"/>
                <w:lang w:eastAsia="ru-RU"/>
              </w:rPr>
            </w:pPr>
            <w:r w:rsidRPr="001564F0">
              <w:rPr>
                <w:rFonts w:ascii="Times New Roman" w:eastAsia="Times New Roman" w:hAnsi="Times New Roman" w:cs="Times New Roman"/>
                <w:sz w:val="24"/>
                <w:szCs w:val="24"/>
                <w:lang w:eastAsia="ru-RU"/>
              </w:rPr>
              <w:t xml:space="preserve">Информационная </w:t>
            </w:r>
            <w:r w:rsidRPr="001564F0">
              <w:rPr>
                <w:rFonts w:ascii="Times New Roman" w:eastAsia="Times New Roman" w:hAnsi="Times New Roman" w:cs="Times New Roman"/>
                <w:sz w:val="24"/>
                <w:szCs w:val="24"/>
                <w:lang w:eastAsia="ru-RU"/>
              </w:rPr>
              <w:br/>
              <w:t>справка</w:t>
            </w:r>
          </w:p>
          <w:p w:rsidR="00B06D5E" w:rsidRPr="001564F0" w:rsidRDefault="00B06D5E" w:rsidP="00B06D5E">
            <w:pPr>
              <w:jc w:val="center"/>
              <w:rPr>
                <w:rFonts w:ascii="Times New Roman" w:eastAsia="Times New Roman" w:hAnsi="Times New Roman" w:cs="Times New Roman"/>
                <w:sz w:val="24"/>
                <w:szCs w:val="24"/>
                <w:lang w:eastAsia="ru-RU"/>
              </w:rPr>
            </w:pPr>
          </w:p>
        </w:tc>
        <w:tc>
          <w:tcPr>
            <w:tcW w:w="403" w:type="pct"/>
          </w:tcPr>
          <w:p w:rsidR="00B06D5E" w:rsidRPr="001564F0" w:rsidRDefault="00B06D5E" w:rsidP="00B06D5E">
            <w:pPr>
              <w:ind w:right="-108"/>
              <w:jc w:val="center"/>
              <w:rPr>
                <w:rFonts w:ascii="Times New Roman" w:eastAsia="Times New Roman" w:hAnsi="Times New Roman" w:cs="Times New Roman"/>
                <w:sz w:val="24"/>
                <w:szCs w:val="24"/>
                <w:lang w:eastAsia="ru-RU"/>
              </w:rPr>
            </w:pPr>
            <w:r w:rsidRPr="001564F0">
              <w:rPr>
                <w:rFonts w:ascii="Times New Roman" w:eastAsia="Times New Roman" w:hAnsi="Times New Roman" w:cs="Times New Roman"/>
                <w:sz w:val="24"/>
                <w:szCs w:val="24"/>
                <w:lang w:eastAsia="ru-RU"/>
              </w:rPr>
              <w:t>Ежегодно</w:t>
            </w:r>
          </w:p>
        </w:tc>
        <w:tc>
          <w:tcPr>
            <w:tcW w:w="1026" w:type="pct"/>
          </w:tcPr>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B06D5E" w:rsidRDefault="005A624D" w:rsidP="00B06D5E">
            <w:pPr>
              <w:ind w:right="34"/>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Департамент труда </w:t>
            </w:r>
            <w:r w:rsidR="009132A6">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и социальной защиты населения города Москвы</w:t>
            </w: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Default="005A624D" w:rsidP="00B06D5E">
            <w:pPr>
              <w:ind w:right="34"/>
              <w:jc w:val="center"/>
              <w:rPr>
                <w:rFonts w:ascii="Times New Roman" w:eastAsia="Times New Roman" w:hAnsi="Times New Roman" w:cs="Times New Roman"/>
                <w:color w:val="000000" w:themeColor="text1"/>
                <w:sz w:val="24"/>
                <w:szCs w:val="24"/>
                <w:lang w:eastAsia="ru-RU"/>
              </w:rPr>
            </w:pPr>
          </w:p>
          <w:p w:rsidR="005A624D" w:rsidRPr="002A1BD7" w:rsidRDefault="005A624D" w:rsidP="00B06D5E">
            <w:pPr>
              <w:ind w:right="34"/>
              <w:jc w:val="center"/>
              <w:rPr>
                <w:rFonts w:ascii="Times New Roman" w:eastAsia="Times New Roman" w:hAnsi="Times New Roman" w:cs="Times New Roman"/>
                <w:color w:val="000000" w:themeColor="text1"/>
                <w:sz w:val="24"/>
                <w:szCs w:val="24"/>
                <w:lang w:eastAsia="ru-RU"/>
              </w:rPr>
            </w:pP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9132A6" w:rsidRDefault="009132A6" w:rsidP="009132A6">
            <w:pPr>
              <w:ind w:right="34"/>
              <w:jc w:val="center"/>
              <w:rPr>
                <w:rFonts w:ascii="Times New Roman" w:eastAsia="Times New Roman" w:hAnsi="Times New Roman" w:cs="Times New Roman"/>
                <w:color w:val="000000" w:themeColor="text1"/>
                <w:sz w:val="24"/>
                <w:szCs w:val="24"/>
                <w:lang w:eastAsia="ru-RU"/>
              </w:rPr>
            </w:pPr>
          </w:p>
          <w:p w:rsidR="009132A6" w:rsidRPr="002A1BD7" w:rsidRDefault="009132A6" w:rsidP="009132A6">
            <w:pPr>
              <w:ind w:right="34"/>
              <w:jc w:val="center"/>
              <w:rPr>
                <w:rFonts w:ascii="Times New Roman" w:eastAsia="Times New Roman" w:hAnsi="Times New Roman" w:cs="Times New Roman"/>
                <w:color w:val="000000" w:themeColor="text1"/>
                <w:sz w:val="24"/>
                <w:szCs w:val="24"/>
                <w:lang w:eastAsia="ru-RU"/>
              </w:rPr>
            </w:pPr>
            <w:r w:rsidRPr="002A1BD7">
              <w:rPr>
                <w:rFonts w:ascii="Times New Roman" w:eastAsia="Times New Roman" w:hAnsi="Times New Roman" w:cs="Times New Roman"/>
                <w:color w:val="000000" w:themeColor="text1"/>
                <w:sz w:val="24"/>
                <w:szCs w:val="24"/>
                <w:lang w:eastAsia="ru-RU"/>
              </w:rPr>
              <w:t>Департамент спорта города Москвы</w:t>
            </w: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B06D5E" w:rsidRDefault="00B06D5E"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Default="002A51A2" w:rsidP="00B06D5E">
            <w:pPr>
              <w:ind w:right="34"/>
              <w:jc w:val="center"/>
              <w:rPr>
                <w:rFonts w:ascii="Times New Roman" w:eastAsia="Times New Roman" w:hAnsi="Times New Roman" w:cs="Times New Roman"/>
                <w:color w:val="000000" w:themeColor="text1"/>
                <w:sz w:val="24"/>
                <w:szCs w:val="24"/>
                <w:lang w:eastAsia="ru-RU"/>
              </w:rPr>
            </w:pPr>
          </w:p>
          <w:p w:rsidR="002A51A2" w:rsidRPr="002A1BD7" w:rsidRDefault="002A51A2" w:rsidP="00B06D5E">
            <w:pPr>
              <w:ind w:right="34"/>
              <w:jc w:val="center"/>
              <w:rPr>
                <w:rFonts w:ascii="Times New Roman" w:eastAsia="Times New Roman" w:hAnsi="Times New Roman" w:cs="Times New Roman"/>
                <w:color w:val="000000" w:themeColor="text1"/>
                <w:sz w:val="24"/>
                <w:szCs w:val="24"/>
                <w:lang w:eastAsia="ru-RU"/>
              </w:rPr>
            </w:pP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p w:rsidR="002A51A2" w:rsidRPr="002A1BD7" w:rsidRDefault="002A51A2" w:rsidP="002A51A2">
            <w:pPr>
              <w:ind w:right="34"/>
              <w:jc w:val="center"/>
              <w:rPr>
                <w:rFonts w:ascii="Times New Roman" w:eastAsia="Times New Roman" w:hAnsi="Times New Roman" w:cs="Times New Roman"/>
                <w:color w:val="000000" w:themeColor="text1"/>
                <w:sz w:val="24"/>
                <w:szCs w:val="24"/>
                <w:lang w:eastAsia="ru-RU"/>
              </w:rPr>
            </w:pPr>
            <w:r w:rsidRPr="002A1BD7">
              <w:rPr>
                <w:rFonts w:ascii="Times New Roman" w:eastAsia="Times New Roman" w:hAnsi="Times New Roman" w:cs="Times New Roman"/>
                <w:color w:val="000000" w:themeColor="text1"/>
                <w:sz w:val="24"/>
                <w:szCs w:val="24"/>
                <w:lang w:eastAsia="ru-RU"/>
              </w:rPr>
              <w:t>Департамент культуры города Москвы,</w:t>
            </w:r>
          </w:p>
          <w:p w:rsidR="002A51A2" w:rsidRPr="002A1BD7" w:rsidRDefault="002A51A2" w:rsidP="002A51A2">
            <w:pPr>
              <w:ind w:right="34"/>
              <w:jc w:val="center"/>
              <w:rPr>
                <w:rFonts w:ascii="Times New Roman" w:eastAsia="Times New Roman" w:hAnsi="Times New Roman" w:cs="Times New Roman"/>
                <w:color w:val="000000" w:themeColor="text1"/>
                <w:sz w:val="24"/>
                <w:szCs w:val="24"/>
                <w:lang w:eastAsia="ru-RU"/>
              </w:rPr>
            </w:pPr>
          </w:p>
          <w:p w:rsidR="00B06D5E" w:rsidRPr="002A1BD7" w:rsidRDefault="00B06D5E" w:rsidP="00B06D5E">
            <w:pPr>
              <w:ind w:right="34"/>
              <w:jc w:val="center"/>
              <w:rPr>
                <w:rFonts w:ascii="Times New Roman" w:eastAsia="Times New Roman" w:hAnsi="Times New Roman" w:cs="Times New Roman"/>
                <w:color w:val="000000" w:themeColor="text1"/>
                <w:sz w:val="24"/>
                <w:szCs w:val="24"/>
                <w:lang w:eastAsia="ru-RU"/>
              </w:rPr>
            </w:pPr>
          </w:p>
        </w:tc>
        <w:tc>
          <w:tcPr>
            <w:tcW w:w="1562" w:type="pct"/>
          </w:tcPr>
          <w:p w:rsidR="00B06D5E" w:rsidRDefault="00B06D5E" w:rsidP="009132A6">
            <w:pPr>
              <w:ind w:left="-99"/>
              <w:rPr>
                <w:rFonts w:ascii="Times New Roman" w:eastAsia="Times New Roman" w:hAnsi="Times New Roman" w:cs="Times New Roman"/>
                <w:lang w:eastAsia="ru-RU"/>
              </w:rPr>
            </w:pPr>
            <w:r w:rsidRPr="00167280">
              <w:rPr>
                <w:rFonts w:ascii="Times New Roman" w:eastAsia="Times New Roman" w:hAnsi="Times New Roman" w:cs="Times New Roman"/>
                <w:lang w:eastAsia="ru-RU"/>
              </w:rPr>
              <w:lastRenderedPageBreak/>
              <w:t xml:space="preserve">Комитет </w:t>
            </w:r>
            <w:r>
              <w:rPr>
                <w:rFonts w:ascii="Times New Roman" w:eastAsia="Times New Roman" w:hAnsi="Times New Roman" w:cs="Times New Roman"/>
                <w:lang w:eastAsia="ru-RU"/>
              </w:rPr>
              <w:t xml:space="preserve">общественных связей и молодежной политики города Москвы </w:t>
            </w:r>
            <w:r w:rsidRPr="00167280">
              <w:rPr>
                <w:rFonts w:ascii="Times New Roman" w:eastAsia="Times New Roman" w:hAnsi="Times New Roman" w:cs="Times New Roman"/>
                <w:lang w:eastAsia="ru-RU"/>
              </w:rPr>
              <w:t xml:space="preserve">оказывает финансовую поддержку деятельности </w:t>
            </w:r>
            <w:r>
              <w:rPr>
                <w:rFonts w:ascii="Times New Roman" w:eastAsia="Times New Roman" w:hAnsi="Times New Roman" w:cs="Times New Roman"/>
                <w:lang w:eastAsia="ru-RU"/>
              </w:rPr>
              <w:t>СО НКО</w:t>
            </w:r>
            <w:r w:rsidRPr="00167280">
              <w:rPr>
                <w:rFonts w:ascii="Times New Roman" w:eastAsia="Times New Roman" w:hAnsi="Times New Roman" w:cs="Times New Roman"/>
                <w:lang w:eastAsia="ru-RU"/>
              </w:rPr>
              <w:t xml:space="preserve"> в рамках ежегодного Конкурса грант</w:t>
            </w:r>
            <w:r>
              <w:rPr>
                <w:rFonts w:ascii="Times New Roman" w:eastAsia="Times New Roman" w:hAnsi="Times New Roman" w:cs="Times New Roman"/>
                <w:lang w:eastAsia="ru-RU"/>
              </w:rPr>
              <w:t>ов Мэра Москвы</w:t>
            </w:r>
            <w:r w:rsidRPr="00167280">
              <w:rPr>
                <w:rFonts w:ascii="Times New Roman" w:eastAsia="Times New Roman" w:hAnsi="Times New Roman" w:cs="Times New Roman"/>
                <w:lang w:eastAsia="ru-RU"/>
              </w:rPr>
              <w:t>, в соответствии</w:t>
            </w:r>
            <w:r>
              <w:rPr>
                <w:rFonts w:ascii="Times New Roman" w:eastAsia="Times New Roman" w:hAnsi="Times New Roman" w:cs="Times New Roman"/>
                <w:lang w:eastAsia="ru-RU"/>
              </w:rPr>
              <w:t xml:space="preserve"> </w:t>
            </w:r>
            <w:r w:rsidRPr="00167280">
              <w:rPr>
                <w:rFonts w:ascii="Times New Roman" w:eastAsia="Times New Roman" w:hAnsi="Times New Roman" w:cs="Times New Roman"/>
                <w:lang w:eastAsia="ru-RU"/>
              </w:rPr>
              <w:t>с постановлением Правительства Москвы от 09.04.2018 № 279-ПП «О грантах Мэра Москвы социально ориентированным некоммерческим организациям и внесении изменений в постановление Правительства Москвы от 22 августа 2017 г. № 552-ПП». Общий бюджет Конкурса в 2022 году составил 600 млн. рублей. Конкурс проходил</w:t>
            </w:r>
            <w:r>
              <w:rPr>
                <w:rFonts w:ascii="Times New Roman" w:eastAsia="Times New Roman" w:hAnsi="Times New Roman" w:cs="Times New Roman"/>
                <w:lang w:eastAsia="ru-RU"/>
              </w:rPr>
              <w:t xml:space="preserve"> </w:t>
            </w:r>
            <w:r w:rsidRPr="00167280">
              <w:rPr>
                <w:rFonts w:ascii="Times New Roman" w:eastAsia="Times New Roman" w:hAnsi="Times New Roman" w:cs="Times New Roman"/>
                <w:lang w:eastAsia="ru-RU"/>
              </w:rPr>
              <w:t>в 12 номинациях, которые охватывают все сферы разви</w:t>
            </w:r>
            <w:r>
              <w:rPr>
                <w:rFonts w:ascii="Times New Roman" w:eastAsia="Times New Roman" w:hAnsi="Times New Roman" w:cs="Times New Roman"/>
                <w:lang w:eastAsia="ru-RU"/>
              </w:rPr>
              <w:t xml:space="preserve">тия столицы («Добровольчество и </w:t>
            </w:r>
            <w:proofErr w:type="spellStart"/>
            <w:r w:rsidRPr="00167280">
              <w:rPr>
                <w:rFonts w:ascii="Times New Roman" w:eastAsia="Times New Roman" w:hAnsi="Times New Roman" w:cs="Times New Roman"/>
                <w:lang w:eastAsia="ru-RU"/>
              </w:rPr>
              <w:t>волонтерство</w:t>
            </w:r>
            <w:proofErr w:type="spellEnd"/>
            <w:r w:rsidRPr="00167280">
              <w:rPr>
                <w:rFonts w:ascii="Times New Roman" w:eastAsia="Times New Roman" w:hAnsi="Times New Roman" w:cs="Times New Roman"/>
                <w:lang w:eastAsia="ru-RU"/>
              </w:rPr>
              <w:t>», «Благотворительность», «Семейная Москва», «Молодежь Москвы», «Экология мегаполиса», «Наше Наследие», «Безопасная Москва», «ЗОЖ и спорт», «Гражданские инициативы», «Городские инновации», «Творческая Москва», «Медиа Москва»). На Конкурс было подано 985 заявок, из них 227 организаций получили</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грантовую</w:t>
            </w:r>
            <w:proofErr w:type="spellEnd"/>
            <w:r>
              <w:rPr>
                <w:rFonts w:ascii="Times New Roman" w:eastAsia="Times New Roman" w:hAnsi="Times New Roman" w:cs="Times New Roman"/>
                <w:lang w:eastAsia="ru-RU"/>
              </w:rPr>
              <w:t xml:space="preserve"> поддержку.</w:t>
            </w:r>
          </w:p>
          <w:p w:rsidR="009132A6" w:rsidRDefault="009132A6" w:rsidP="009132A6">
            <w:pPr>
              <w:ind w:left="-99"/>
              <w:rPr>
                <w:rFonts w:ascii="Times New Roman" w:eastAsia="Times New Roman" w:hAnsi="Times New Roman" w:cs="Times New Roman"/>
                <w:lang w:eastAsia="ru-RU"/>
              </w:rPr>
            </w:pPr>
          </w:p>
          <w:p w:rsidR="009132A6" w:rsidRDefault="00B06D5E" w:rsidP="009132A6">
            <w:pPr>
              <w:ind w:left="-9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Департамент труда и социально защиты населения города Москвы в целях поддержки </w:t>
            </w:r>
            <w:proofErr w:type="spellStart"/>
            <w:r w:rsidRPr="000930E0">
              <w:rPr>
                <w:rFonts w:ascii="Times New Roman" w:eastAsia="Times New Roman" w:hAnsi="Times New Roman" w:cs="Times New Roman"/>
                <w:lang w:eastAsia="ru-RU"/>
              </w:rPr>
              <w:t>поддержки</w:t>
            </w:r>
            <w:proofErr w:type="spellEnd"/>
            <w:r w:rsidRPr="000930E0">
              <w:rPr>
                <w:rFonts w:ascii="Times New Roman" w:eastAsia="Times New Roman" w:hAnsi="Times New Roman" w:cs="Times New Roman"/>
                <w:lang w:eastAsia="ru-RU"/>
              </w:rPr>
              <w:t xml:space="preserve"> деятельности некоммерческих организаций по реализации проектов в социальной сфере ежегодно,</w:t>
            </w:r>
            <w:r>
              <w:rPr>
                <w:rFonts w:ascii="Times New Roman" w:eastAsia="Times New Roman" w:hAnsi="Times New Roman" w:cs="Times New Roman"/>
                <w:lang w:eastAsia="ru-RU"/>
              </w:rPr>
              <w:t xml:space="preserve"> начиная с 2019 года, проводит</w:t>
            </w:r>
            <w:r w:rsidRPr="000930E0">
              <w:rPr>
                <w:rFonts w:ascii="Times New Roman" w:eastAsia="Times New Roman" w:hAnsi="Times New Roman" w:cs="Times New Roman"/>
                <w:lang w:eastAsia="ru-RU"/>
              </w:rPr>
              <w:t xml:space="preserve"> конкурс грантов для СО НКО «Москва – добрый город». Конкурс «Москва – добрый город» – это возможность для организаций получить финансовую поддержку на реализацию и развитие своих социальных проектов для различных категорий благополучателей. Порядок проведения конкурса утвержден постановлением Правительства Москвы от 03.09.2019 № 1128-ПП. Информация о Конкурсе и условиях участия в нем размещается на официальном сайте:  </w:t>
            </w:r>
            <w:hyperlink r:id="rId8" w:history="1">
              <w:r w:rsidRPr="003420AC">
                <w:rPr>
                  <w:rStyle w:val="a7"/>
                  <w:rFonts w:ascii="Times New Roman" w:eastAsia="Times New Roman" w:hAnsi="Times New Roman" w:cs="Times New Roman"/>
                  <w:lang w:eastAsia="ru-RU"/>
                </w:rPr>
                <w:t>https://dobrayamoskva.ru/</w:t>
              </w:r>
            </w:hyperlink>
            <w:r w:rsidRPr="000930E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Общий </w:t>
            </w:r>
            <w:proofErr w:type="spellStart"/>
            <w:r>
              <w:rPr>
                <w:rFonts w:ascii="Times New Roman" w:eastAsia="Times New Roman" w:hAnsi="Times New Roman" w:cs="Times New Roman"/>
                <w:lang w:eastAsia="ru-RU"/>
              </w:rPr>
              <w:t>грантовый</w:t>
            </w:r>
            <w:proofErr w:type="spellEnd"/>
            <w:r>
              <w:rPr>
                <w:rFonts w:ascii="Times New Roman" w:eastAsia="Times New Roman" w:hAnsi="Times New Roman" w:cs="Times New Roman"/>
                <w:lang w:eastAsia="ru-RU"/>
              </w:rPr>
              <w:t xml:space="preserve"> фонд конкурса – 400,0 млн рублей. В 2022 году на </w:t>
            </w:r>
            <w:r>
              <w:rPr>
                <w:rFonts w:ascii="Times New Roman" w:eastAsia="Times New Roman" w:hAnsi="Times New Roman" w:cs="Times New Roman"/>
                <w:lang w:eastAsia="ru-RU"/>
              </w:rPr>
              <w:lastRenderedPageBreak/>
              <w:t xml:space="preserve">конкурс было подано 489 заявок, </w:t>
            </w:r>
            <w:proofErr w:type="spellStart"/>
            <w:r>
              <w:rPr>
                <w:rFonts w:ascii="Times New Roman" w:eastAsia="Times New Roman" w:hAnsi="Times New Roman" w:cs="Times New Roman"/>
                <w:lang w:eastAsia="ru-RU"/>
              </w:rPr>
              <w:t>грантовую</w:t>
            </w:r>
            <w:proofErr w:type="spellEnd"/>
            <w:r>
              <w:rPr>
                <w:rFonts w:ascii="Times New Roman" w:eastAsia="Times New Roman" w:hAnsi="Times New Roman" w:cs="Times New Roman"/>
                <w:lang w:eastAsia="ru-RU"/>
              </w:rPr>
              <w:t xml:space="preserve"> поддержку на реализацию своих проектов получили 90 СО НКО. </w:t>
            </w:r>
          </w:p>
          <w:p w:rsidR="009132A6" w:rsidRDefault="009132A6" w:rsidP="009132A6">
            <w:pPr>
              <w:ind w:left="-99"/>
              <w:rPr>
                <w:rFonts w:ascii="Times New Roman" w:eastAsia="Times New Roman" w:hAnsi="Times New Roman" w:cs="Times New Roman"/>
                <w:lang w:eastAsia="ru-RU"/>
              </w:rPr>
            </w:pPr>
          </w:p>
          <w:p w:rsidR="009132A6" w:rsidRDefault="009132A6" w:rsidP="009132A6">
            <w:pPr>
              <w:ind w:left="-99"/>
              <w:rPr>
                <w:rFonts w:ascii="Times New Roman" w:eastAsia="Times New Roman" w:hAnsi="Times New Roman" w:cs="Times New Roman"/>
                <w:color w:val="000000" w:themeColor="text1"/>
                <w:lang w:eastAsia="ru-RU"/>
              </w:rPr>
            </w:pPr>
            <w:r w:rsidRPr="002A1BD7">
              <w:rPr>
                <w:rFonts w:ascii="Times New Roman" w:eastAsia="Times New Roman" w:hAnsi="Times New Roman" w:cs="Times New Roman"/>
                <w:color w:val="000000" w:themeColor="text1"/>
                <w:lang w:eastAsia="ru-RU"/>
              </w:rPr>
              <w:t>В соответствии с постановлением Правительства Москвы от 1 июля 2013 г. № 424-ПП «О создании Межведомственной комиссии по предоставлению имущественной поддержки субъектам малого предпринимательства и внесении изменений в правовые акты Правительства Москвы», и распоряжением Москомспорта от 12 апреля 2022 г. № 109 «О Регламенте подготовки Департаментом спорта города Москвы заключений о наличии (отсутствии) оснований</w:t>
            </w:r>
            <w:r w:rsidR="006938C6">
              <w:rPr>
                <w:rFonts w:ascii="Times New Roman" w:eastAsia="Times New Roman" w:hAnsi="Times New Roman" w:cs="Times New Roman"/>
                <w:color w:val="000000" w:themeColor="text1"/>
                <w:lang w:eastAsia="ru-RU"/>
              </w:rPr>
              <w:t xml:space="preserve"> </w:t>
            </w:r>
            <w:r w:rsidRPr="002A1BD7">
              <w:rPr>
                <w:rFonts w:ascii="Times New Roman" w:eastAsia="Times New Roman" w:hAnsi="Times New Roman" w:cs="Times New Roman"/>
                <w:color w:val="000000" w:themeColor="text1"/>
                <w:lang w:eastAsia="ru-RU"/>
              </w:rPr>
              <w:t>для предоставления имущественной поддержки субъектам малого предпринимательства, осуществляющим деятельность в сфере физической культуры и спорта</w:t>
            </w:r>
            <w:r w:rsidR="006938C6">
              <w:rPr>
                <w:rFonts w:ascii="Times New Roman" w:eastAsia="Times New Roman" w:hAnsi="Times New Roman" w:cs="Times New Roman"/>
                <w:color w:val="000000" w:themeColor="text1"/>
                <w:lang w:eastAsia="ru-RU"/>
              </w:rPr>
              <w:t xml:space="preserve"> </w:t>
            </w:r>
            <w:r w:rsidRPr="002A1BD7">
              <w:rPr>
                <w:rFonts w:ascii="Times New Roman" w:eastAsia="Times New Roman" w:hAnsi="Times New Roman" w:cs="Times New Roman"/>
                <w:color w:val="000000" w:themeColor="text1"/>
                <w:lang w:eastAsia="ru-RU"/>
              </w:rPr>
              <w:t>на территории города Москвы» Москомспортом ежегодно оказывается имущественная поддержка субъектам малого предпринимательства, осуществляющим деятельность</w:t>
            </w:r>
            <w:r w:rsidR="006938C6">
              <w:rPr>
                <w:rFonts w:ascii="Times New Roman" w:eastAsia="Times New Roman" w:hAnsi="Times New Roman" w:cs="Times New Roman"/>
                <w:color w:val="000000" w:themeColor="text1"/>
                <w:lang w:eastAsia="ru-RU"/>
              </w:rPr>
              <w:t xml:space="preserve"> </w:t>
            </w:r>
            <w:r w:rsidRPr="002A1BD7">
              <w:rPr>
                <w:rFonts w:ascii="Times New Roman" w:eastAsia="Times New Roman" w:hAnsi="Times New Roman" w:cs="Times New Roman"/>
                <w:color w:val="000000" w:themeColor="text1"/>
                <w:lang w:eastAsia="ru-RU"/>
              </w:rPr>
              <w:t>в сфере физической культуры и спорта, в виде снижения ставки арендной платы за нежилые помещения в размере</w:t>
            </w:r>
            <w:r w:rsidR="006938C6">
              <w:rPr>
                <w:rFonts w:ascii="Times New Roman" w:eastAsia="Times New Roman" w:hAnsi="Times New Roman" w:cs="Times New Roman"/>
                <w:color w:val="000000" w:themeColor="text1"/>
                <w:lang w:eastAsia="ru-RU"/>
              </w:rPr>
              <w:t xml:space="preserve"> </w:t>
            </w:r>
            <w:r w:rsidRPr="002A1BD7">
              <w:rPr>
                <w:rFonts w:ascii="Times New Roman" w:eastAsia="Times New Roman" w:hAnsi="Times New Roman" w:cs="Times New Roman"/>
                <w:color w:val="000000" w:themeColor="text1"/>
                <w:lang w:eastAsia="ru-RU"/>
              </w:rPr>
              <w:t xml:space="preserve">3 800 руб. за 1 </w:t>
            </w:r>
            <w:proofErr w:type="spellStart"/>
            <w:r w:rsidRPr="002A1BD7">
              <w:rPr>
                <w:rFonts w:ascii="Times New Roman" w:eastAsia="Times New Roman" w:hAnsi="Times New Roman" w:cs="Times New Roman"/>
                <w:color w:val="000000" w:themeColor="text1"/>
                <w:lang w:eastAsia="ru-RU"/>
              </w:rPr>
              <w:t>кв.м</w:t>
            </w:r>
            <w:proofErr w:type="spellEnd"/>
            <w:r w:rsidRPr="002A1BD7">
              <w:rPr>
                <w:rFonts w:ascii="Times New Roman" w:eastAsia="Times New Roman" w:hAnsi="Times New Roman" w:cs="Times New Roman"/>
                <w:color w:val="000000" w:themeColor="text1"/>
                <w:lang w:eastAsia="ru-RU"/>
              </w:rPr>
              <w:t xml:space="preserve"> в год.</w:t>
            </w:r>
            <w:r w:rsidR="002A51A2">
              <w:rPr>
                <w:rFonts w:ascii="Times New Roman" w:eastAsia="Times New Roman" w:hAnsi="Times New Roman" w:cs="Times New Roman"/>
                <w:color w:val="000000" w:themeColor="text1"/>
                <w:lang w:eastAsia="ru-RU"/>
              </w:rPr>
              <w:t xml:space="preserve"> </w:t>
            </w:r>
            <w:r w:rsidRPr="002A1BD7">
              <w:rPr>
                <w:rFonts w:ascii="Times New Roman" w:eastAsia="Times New Roman" w:hAnsi="Times New Roman" w:cs="Times New Roman"/>
                <w:color w:val="000000" w:themeColor="text1"/>
                <w:lang w:eastAsia="ru-RU"/>
              </w:rPr>
              <w:t>В 2022 г. имущественная поддержка субъектов малого предпринимательства была оказана 12 организациям.</w:t>
            </w:r>
          </w:p>
          <w:p w:rsidR="002A51A2" w:rsidRPr="002A1BD7" w:rsidRDefault="002A51A2" w:rsidP="009132A6">
            <w:pPr>
              <w:ind w:left="-99"/>
              <w:rPr>
                <w:rFonts w:ascii="Times New Roman" w:eastAsia="Times New Roman" w:hAnsi="Times New Roman" w:cs="Times New Roman"/>
                <w:color w:val="000000" w:themeColor="text1"/>
                <w:lang w:eastAsia="ru-RU"/>
              </w:rPr>
            </w:pPr>
          </w:p>
          <w:p w:rsidR="002A51A2" w:rsidRPr="002A1BD7" w:rsidRDefault="002A51A2" w:rsidP="00873626">
            <w:pPr>
              <w:pStyle w:val="a3"/>
              <w:ind w:left="0"/>
              <w:rPr>
                <w:rFonts w:ascii="Times New Roman" w:hAnsi="Times New Roman"/>
                <w:color w:val="000000" w:themeColor="text1"/>
              </w:rPr>
            </w:pPr>
            <w:r w:rsidRPr="002A1BD7">
              <w:rPr>
                <w:rFonts w:ascii="Times New Roman" w:hAnsi="Times New Roman"/>
                <w:color w:val="000000" w:themeColor="text1"/>
              </w:rPr>
              <w:t>В 2022 году в рамках исполнения постановления Правительства Москвы от 28 июля 2022 г. №1624-ПП "Об утверждении Порядка предоставления грантов из бюджета города Москвы юридическим лицам в связи с осуществлением в городе Москве мероприятий в сфере культуры и искусства" была оказана финансовая поддержка в форме грантов некоммерческим организациям на реализацию проектов в социальной сфере, а именно:</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lastRenderedPageBreak/>
              <w:t xml:space="preserve">Предоставление гранта на оказание услуг по формированию программы XVI Международного театрального фестиваля имени </w:t>
            </w:r>
            <w:proofErr w:type="spellStart"/>
            <w:r w:rsidRPr="002A1BD7">
              <w:rPr>
                <w:rFonts w:ascii="Times New Roman" w:hAnsi="Times New Roman"/>
                <w:color w:val="000000" w:themeColor="text1"/>
              </w:rPr>
              <w:t>А.П.Чехова</w:t>
            </w:r>
            <w:proofErr w:type="spellEnd"/>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Предоставление гранта на организацию и проведение XIX Международного фестиваля "Москва встречает друзей"</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Предоставление гранта на организацию и проведение Международного конкурса молодых артистов оперетты "ОпереттаLand-2022"</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Предоставление гранта на организацию и проведение конкурса на соискание Национальной премии детского и юношеского танца "Весна священная"</w:t>
            </w:r>
          </w:p>
          <w:p w:rsidR="002A51A2" w:rsidRPr="002A1BD7" w:rsidRDefault="002A51A2" w:rsidP="00873626">
            <w:pPr>
              <w:pStyle w:val="a3"/>
              <w:ind w:left="0"/>
              <w:rPr>
                <w:rFonts w:ascii="Times New Roman" w:hAnsi="Times New Roman"/>
                <w:color w:val="000000" w:themeColor="text1"/>
              </w:rPr>
            </w:pPr>
            <w:r w:rsidRPr="002A1BD7">
              <w:rPr>
                <w:rFonts w:ascii="Times New Roman" w:hAnsi="Times New Roman"/>
                <w:color w:val="000000" w:themeColor="text1"/>
              </w:rPr>
              <w:t xml:space="preserve">С 2020 года Департаментом культуры города Москвы Преображенскому оборонно-спортивному центру благотворительного фонда "Фонд социальной реабилитации ветеранов и военнослужащих войск специального назначения ВДВ" (далее – Центр ВДВ) ежегодно предоставляется грант на получение субсидии из бюджета города Москвы на подготовку и проведение мероприятий военно-патриотической направленности. </w:t>
            </w:r>
          </w:p>
          <w:p w:rsidR="002A51A2" w:rsidRPr="002A1BD7" w:rsidRDefault="002A51A2" w:rsidP="00873626">
            <w:pPr>
              <w:pStyle w:val="a3"/>
              <w:ind w:left="0"/>
              <w:rPr>
                <w:rFonts w:ascii="Times New Roman" w:hAnsi="Times New Roman"/>
                <w:color w:val="000000" w:themeColor="text1"/>
              </w:rPr>
            </w:pPr>
            <w:r w:rsidRPr="002A1BD7">
              <w:rPr>
                <w:rFonts w:ascii="Times New Roman" w:hAnsi="Times New Roman"/>
                <w:color w:val="000000" w:themeColor="text1"/>
              </w:rPr>
              <w:t>Ежегодно Центром ВДВ оказываются услуги отдыха и оздоровления для порядка 1 000 детей (вместимость Центра ВДВ – 250 детей в смену).</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В рамках реализации проекта Мэра Москвы "МУЗЕИ – ДЕТЯМ" в соответствии с постановлением Правительства Москвы от 29 августа 2017 г. № 594-ПП "О бесплатном посещении музеев и выставочных залов обучающимися" Департаментом культуры города Москвы ежегодно формируются и согласовываются с Департаментом образования и науки города Москвы перечни негосударственных организаций и государственных учреждений для бесплатного посещения музейных и выставочных экспозиций обучающимися в очередном учебном году.</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lastRenderedPageBreak/>
              <w:t>Перечень организаций-участников проекта Мэра Москвы "МУЗЕИ-ДЕТЯМ", включенных в реестр СО НКО:</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Автономная некоммерческая организация "Музей военной истории "Российского военно-исторического общества";</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Негосударственное учреждение культуры "Музей "Огни Москвы";</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Некоммерческое учреждение "Музей техники Вадима Задорожного";</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Автономная некоммерческая организация "Музейно-выставочный технический центр Автомобильно-мотоциклетного клуба Федеральной службы охраны Российской Федерации";</w:t>
            </w:r>
          </w:p>
          <w:p w:rsidR="002A51A2" w:rsidRPr="002A1BD7" w:rsidRDefault="002A51A2" w:rsidP="00873626">
            <w:pPr>
              <w:rPr>
                <w:rFonts w:ascii="Times New Roman" w:hAnsi="Times New Roman"/>
                <w:color w:val="000000" w:themeColor="text1"/>
              </w:rPr>
            </w:pPr>
            <w:r w:rsidRPr="002A1BD7">
              <w:rPr>
                <w:rFonts w:ascii="Times New Roman" w:hAnsi="Times New Roman"/>
                <w:color w:val="000000" w:themeColor="text1"/>
              </w:rPr>
              <w:t>Частное учреждение культуры "Еврейский музей и Центр толерантности";</w:t>
            </w:r>
          </w:p>
          <w:p w:rsidR="002A51A2" w:rsidRPr="002A1BD7" w:rsidRDefault="002A51A2" w:rsidP="00873626">
            <w:pPr>
              <w:pStyle w:val="a3"/>
              <w:ind w:left="0"/>
              <w:rPr>
                <w:rFonts w:ascii="Times New Roman" w:hAnsi="Times New Roman"/>
                <w:color w:val="000000" w:themeColor="text1"/>
              </w:rPr>
            </w:pPr>
            <w:r w:rsidRPr="002A1BD7">
              <w:rPr>
                <w:rFonts w:ascii="Times New Roman" w:hAnsi="Times New Roman"/>
                <w:color w:val="000000" w:themeColor="text1"/>
              </w:rPr>
              <w:t>Учреждение "Музей предпринимателей, меценатов и благотворителей".</w:t>
            </w:r>
          </w:p>
          <w:p w:rsidR="002A51A2" w:rsidRPr="002A1BD7" w:rsidRDefault="002A51A2" w:rsidP="00873626">
            <w:pPr>
              <w:pStyle w:val="a3"/>
              <w:ind w:left="0"/>
              <w:rPr>
                <w:rFonts w:ascii="Times New Roman" w:hAnsi="Times New Roman"/>
                <w:color w:val="000000" w:themeColor="text1"/>
              </w:rPr>
            </w:pPr>
            <w:r w:rsidRPr="002A1BD7">
              <w:rPr>
                <w:rFonts w:ascii="Times New Roman" w:hAnsi="Times New Roman"/>
                <w:color w:val="000000" w:themeColor="text1"/>
              </w:rPr>
              <w:t xml:space="preserve">Правительство Москвы и Департамент культуры города Москвы с 2005 года проводит конкурс среди профессиональных (постоянных или временных) творческих коллективов и отдельных режиссеров-постановщиков на получение в рамках проекта "Открытая сцена" государственного целевого творческого заказа на осуществление постановок музыкальных </w:t>
            </w:r>
            <w:r w:rsidRPr="002A1BD7">
              <w:rPr>
                <w:rFonts w:ascii="Times New Roman" w:hAnsi="Times New Roman"/>
                <w:color w:val="000000" w:themeColor="text1"/>
              </w:rPr>
              <w:br/>
              <w:t>и драматических спектаклей на сценических площадках Москвы, а также инновационных проектов и программ в области музыкальных исполнительских искусств.</w:t>
            </w:r>
          </w:p>
          <w:p w:rsidR="002A51A2" w:rsidRPr="002A1BD7" w:rsidRDefault="002A51A2" w:rsidP="00873626">
            <w:pPr>
              <w:pStyle w:val="a3"/>
              <w:ind w:left="0"/>
              <w:rPr>
                <w:rFonts w:ascii="Times New Roman" w:hAnsi="Times New Roman"/>
                <w:color w:val="000000" w:themeColor="text1"/>
              </w:rPr>
            </w:pPr>
            <w:r w:rsidRPr="002A1BD7">
              <w:rPr>
                <w:rFonts w:ascii="Times New Roman" w:hAnsi="Times New Roman"/>
                <w:color w:val="000000" w:themeColor="text1"/>
              </w:rPr>
              <w:t>Размер гранта составляет не более 800 тыс. рублей, при этом учитываются дополнительные источники финансирования, привлеченные организаторами.</w:t>
            </w:r>
          </w:p>
          <w:p w:rsidR="002A51A2" w:rsidRPr="002A1BD7" w:rsidRDefault="002A51A2" w:rsidP="002A51A2">
            <w:pPr>
              <w:pStyle w:val="a3"/>
              <w:ind w:left="0" w:firstLine="567"/>
              <w:rPr>
                <w:rFonts w:ascii="Times New Roman" w:hAnsi="Times New Roman"/>
                <w:color w:val="000000" w:themeColor="text1"/>
              </w:rPr>
            </w:pPr>
          </w:p>
          <w:p w:rsidR="00B06D5E" w:rsidRDefault="00B06D5E" w:rsidP="00B06D5E">
            <w:pPr>
              <w:ind w:left="-99" w:firstLine="9"/>
              <w:rPr>
                <w:rFonts w:ascii="Times New Roman" w:eastAsia="Times New Roman" w:hAnsi="Times New Roman" w:cs="Times New Roman"/>
                <w:sz w:val="24"/>
                <w:szCs w:val="24"/>
                <w:lang w:eastAsia="ru-RU"/>
              </w:rPr>
            </w:pPr>
          </w:p>
        </w:tc>
      </w:tr>
      <w:tr w:rsidR="00CF3836" w:rsidRPr="001564F0" w:rsidTr="00C9392C">
        <w:trPr>
          <w:trHeight w:val="8998"/>
        </w:trPr>
        <w:tc>
          <w:tcPr>
            <w:tcW w:w="223" w:type="pct"/>
          </w:tcPr>
          <w:p w:rsidR="00CF3836" w:rsidRPr="00796D07" w:rsidRDefault="00CF3836"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CF3836" w:rsidRPr="001564F0" w:rsidRDefault="00CF3836" w:rsidP="00B06D5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методической поддержки некоммерческим организациям – участникам конкурсов социальных проектов</w:t>
            </w:r>
          </w:p>
        </w:tc>
        <w:tc>
          <w:tcPr>
            <w:tcW w:w="669" w:type="pct"/>
          </w:tcPr>
          <w:p w:rsidR="00CF3836" w:rsidRPr="001564F0" w:rsidRDefault="00CF3836"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CF3836" w:rsidRPr="001564F0" w:rsidRDefault="00CF3836"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026" w:type="pct"/>
          </w:tcPr>
          <w:p w:rsidR="00CF3836" w:rsidRDefault="00CF3836"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CF3836" w:rsidRDefault="00CF3836" w:rsidP="00CF3836">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 Департамент образования и науки города Москвы</w:t>
            </w:r>
          </w:p>
          <w:p w:rsidR="00CF3836" w:rsidRDefault="00CF3836" w:rsidP="00B06D5E">
            <w:pPr>
              <w:ind w:right="34"/>
              <w:jc w:val="center"/>
              <w:rPr>
                <w:rFonts w:ascii="Times New Roman" w:eastAsia="Times New Roman" w:hAnsi="Times New Roman" w:cs="Times New Roman"/>
                <w:sz w:val="24"/>
                <w:szCs w:val="24"/>
                <w:lang w:eastAsia="ru-RU"/>
              </w:rPr>
            </w:pPr>
          </w:p>
        </w:tc>
        <w:tc>
          <w:tcPr>
            <w:tcW w:w="1562" w:type="pct"/>
          </w:tcPr>
          <w:p w:rsidR="00CF3836" w:rsidRDefault="00CF3836" w:rsidP="00CF3836">
            <w:pPr>
              <w:ind w:left="-99"/>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C77E7B">
              <w:rPr>
                <w:rFonts w:ascii="Times New Roman" w:eastAsia="Times New Roman" w:hAnsi="Times New Roman" w:cs="Times New Roman"/>
                <w:lang w:eastAsia="ru-RU"/>
              </w:rPr>
              <w:t xml:space="preserve"> целью оказания методической поддержки НКО – участникам конкурсов социальных проектов в 2022 году ГБУ МДОО провело</w:t>
            </w:r>
            <w:r>
              <w:rPr>
                <w:rFonts w:ascii="Times New Roman" w:eastAsia="Times New Roman" w:hAnsi="Times New Roman" w:cs="Times New Roman"/>
                <w:lang w:eastAsia="ru-RU"/>
              </w:rPr>
              <w:t xml:space="preserve"> </w:t>
            </w:r>
            <w:r w:rsidRPr="00C77E7B">
              <w:rPr>
                <w:rFonts w:ascii="Times New Roman" w:eastAsia="Times New Roman" w:hAnsi="Times New Roman" w:cs="Times New Roman"/>
                <w:lang w:eastAsia="ru-RU"/>
              </w:rPr>
              <w:t xml:space="preserve">34 обучающих мероприятия по темам: подготовка проекта к </w:t>
            </w:r>
            <w:proofErr w:type="spellStart"/>
            <w:r w:rsidRPr="00C77E7B">
              <w:rPr>
                <w:rFonts w:ascii="Times New Roman" w:eastAsia="Times New Roman" w:hAnsi="Times New Roman" w:cs="Times New Roman"/>
                <w:lang w:eastAsia="ru-RU"/>
              </w:rPr>
              <w:t>грантовому</w:t>
            </w:r>
            <w:proofErr w:type="spellEnd"/>
            <w:r w:rsidRPr="00C77E7B">
              <w:rPr>
                <w:rFonts w:ascii="Times New Roman" w:eastAsia="Times New Roman" w:hAnsi="Times New Roman" w:cs="Times New Roman"/>
                <w:lang w:eastAsia="ru-RU"/>
              </w:rPr>
              <w:t xml:space="preserve"> конкурсу, составление сметы социального проекта, типичные ошибки при подготовке проекта</w:t>
            </w:r>
            <w:r>
              <w:rPr>
                <w:rFonts w:ascii="Times New Roman" w:eastAsia="Times New Roman" w:hAnsi="Times New Roman" w:cs="Times New Roman"/>
                <w:lang w:eastAsia="ru-RU"/>
              </w:rPr>
              <w:t xml:space="preserve"> </w:t>
            </w:r>
            <w:r w:rsidRPr="00C77E7B">
              <w:rPr>
                <w:rFonts w:ascii="Times New Roman" w:eastAsia="Times New Roman" w:hAnsi="Times New Roman" w:cs="Times New Roman"/>
                <w:lang w:eastAsia="ru-RU"/>
              </w:rPr>
              <w:t>на Конкурс гран</w:t>
            </w:r>
            <w:r>
              <w:rPr>
                <w:rFonts w:ascii="Times New Roman" w:eastAsia="Times New Roman" w:hAnsi="Times New Roman" w:cs="Times New Roman"/>
                <w:lang w:eastAsia="ru-RU"/>
              </w:rPr>
              <w:t>тов Мэра Москвы</w:t>
            </w:r>
            <w:r w:rsidRPr="00C77E7B">
              <w:rPr>
                <w:rFonts w:ascii="Times New Roman" w:eastAsia="Times New Roman" w:hAnsi="Times New Roman" w:cs="Times New Roman"/>
                <w:lang w:eastAsia="ru-RU"/>
              </w:rPr>
              <w:t>. Общее количество представителей НКО, принявших участие в мероприятиях – 908 человек.</w:t>
            </w:r>
          </w:p>
          <w:p w:rsidR="00CF3836" w:rsidRDefault="00CF3836" w:rsidP="00CF3836">
            <w:pPr>
              <w:ind w:left="-99"/>
              <w:rPr>
                <w:rFonts w:ascii="Times New Roman" w:eastAsia="Times New Roman" w:hAnsi="Times New Roman" w:cs="Times New Roman"/>
                <w:lang w:eastAsia="ru-RU"/>
              </w:rPr>
            </w:pPr>
          </w:p>
          <w:p w:rsidR="00CF3836" w:rsidRDefault="00CF3836" w:rsidP="00CF3836">
            <w:pPr>
              <w:ind w:left="-99"/>
              <w:rPr>
                <w:rFonts w:ascii="Times New Roman" w:eastAsia="Times New Roman" w:hAnsi="Times New Roman" w:cs="Times New Roman"/>
              </w:rPr>
            </w:pPr>
            <w:r>
              <w:rPr>
                <w:rFonts w:ascii="Times New Roman" w:eastAsia="Times New Roman" w:hAnsi="Times New Roman" w:cs="Times New Roman"/>
                <w:lang w:eastAsia="ru-RU"/>
              </w:rPr>
              <w:t>Департаментом труда и социальной защиты населения города Москвы для представителей СО НКО ежегодно проводится Школа грантов по написанию заявок на конкурс. В период проведения конкурса для СО НКО работает «горячая линия», проводятся индивидуальные консультации по подготовке проектов. Для победителей обучающие семинары по подготовке отчетности.</w:t>
            </w:r>
            <w:r w:rsidRPr="00DE3385">
              <w:rPr>
                <w:rFonts w:ascii="Times New Roman" w:eastAsia="Times New Roman" w:hAnsi="Times New Roman" w:cs="Times New Roman"/>
              </w:rPr>
              <w:t xml:space="preserve"> </w:t>
            </w:r>
          </w:p>
          <w:p w:rsidR="00CF3836" w:rsidRDefault="00CF3836" w:rsidP="00CF3836">
            <w:pPr>
              <w:ind w:left="-99"/>
              <w:rPr>
                <w:rFonts w:ascii="Times New Roman" w:eastAsia="Times New Roman" w:hAnsi="Times New Roman" w:cs="Times New Roman"/>
              </w:rPr>
            </w:pPr>
          </w:p>
          <w:p w:rsidR="00CF3836" w:rsidRPr="00C77E7B" w:rsidRDefault="00CF3836" w:rsidP="00CF3836">
            <w:pPr>
              <w:ind w:left="-99"/>
              <w:rPr>
                <w:rFonts w:ascii="Times New Roman" w:eastAsia="Times New Roman" w:hAnsi="Times New Roman" w:cs="Times New Roman"/>
                <w:lang w:eastAsia="ru-RU"/>
              </w:rPr>
            </w:pPr>
            <w:r w:rsidRPr="00DE3385">
              <w:rPr>
                <w:rFonts w:ascii="Times New Roman" w:eastAsia="Times New Roman" w:hAnsi="Times New Roman" w:cs="Times New Roman"/>
              </w:rPr>
              <w:t>Департаментом образования и науки города Москвы выстраивается система проведения совещаний с руководителями частных образовательных организаций города Москвы, реализующих программы начального общего, основного общего и среднего общего образования, также</w:t>
            </w:r>
            <w:r w:rsidRPr="00DE3385">
              <w:rPr>
                <w:rFonts w:ascii="Times New Roman" w:eastAsia="Times New Roman" w:hAnsi="Times New Roman" w:cs="Times New Roman"/>
                <w:lang w:eastAsia="ru-RU"/>
              </w:rPr>
              <w:t xml:space="preserve"> с целью оперативного взаимодействия с руководителями частных образовательных организаций города Москвы создана онлайн-площадка для взаимодействия.</w:t>
            </w:r>
          </w:p>
        </w:tc>
      </w:tr>
      <w:tr w:rsidR="00B06D5E" w:rsidRPr="001564F0" w:rsidTr="0094233F">
        <w:trPr>
          <w:trHeight w:val="2543"/>
        </w:trPr>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обучающих семинаров с представителями СО НКО – получателями грантов по вопросам подготовки всех видов отчетности</w:t>
            </w:r>
          </w:p>
        </w:tc>
        <w:tc>
          <w:tcPr>
            <w:tcW w:w="669" w:type="pct"/>
          </w:tcPr>
          <w:p w:rsidR="00B06D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1060E6" w:rsidRDefault="00B06D5E" w:rsidP="001060E6">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1060E6" w:rsidRDefault="001060E6" w:rsidP="001060E6">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образования и науки города Москвы</w:t>
            </w:r>
          </w:p>
          <w:p w:rsidR="001060E6" w:rsidRDefault="001060E6" w:rsidP="001060E6">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w:t>
            </w:r>
            <w:r>
              <w:rPr>
                <w:rFonts w:ascii="Times New Roman" w:eastAsia="Times New Roman" w:hAnsi="Times New Roman" w:cs="Times New Roman"/>
                <w:sz w:val="24"/>
                <w:szCs w:val="24"/>
                <w:lang w:eastAsia="ru-RU"/>
              </w:rPr>
              <w:br/>
            </w:r>
          </w:p>
          <w:p w:rsidR="00B06D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1060E6" w:rsidRDefault="00B06D5E" w:rsidP="00B06D5E">
            <w:pPr>
              <w:ind w:left="-99"/>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C7309F">
              <w:rPr>
                <w:rFonts w:ascii="Times New Roman" w:eastAsia="Times New Roman" w:hAnsi="Times New Roman" w:cs="Times New Roman"/>
                <w:lang w:eastAsia="ru-RU"/>
              </w:rPr>
              <w:t>а площадках ГБУ МДОО в 2022 году проведено 5 бесплатных очных и дистанционных учебно-практических занятий с представителями СО НКО, включая получателей грантов, по вопросам бухгалтерской отчетности, а также годовой отчетности СО НКО и ее особенностей (новые формы) для предоставления в Министерство юстиции Российской Федерации в 2022 году, размещения публичных годовых отчето</w:t>
            </w:r>
            <w:r>
              <w:rPr>
                <w:rFonts w:ascii="Times New Roman" w:eastAsia="Times New Roman" w:hAnsi="Times New Roman" w:cs="Times New Roman"/>
                <w:lang w:eastAsia="ru-RU"/>
              </w:rPr>
              <w:t>в в сети интернет</w:t>
            </w:r>
            <w:r w:rsidRPr="00C7309F">
              <w:rPr>
                <w:rFonts w:ascii="Times New Roman" w:eastAsia="Times New Roman" w:hAnsi="Times New Roman" w:cs="Times New Roman"/>
                <w:lang w:eastAsia="ru-RU"/>
              </w:rPr>
              <w:t>. Общее количество участников мероприятий – 248 человек.</w:t>
            </w:r>
            <w:r w:rsidR="001060E6" w:rsidRPr="009862FF">
              <w:rPr>
                <w:rFonts w:ascii="Times New Roman" w:eastAsia="Times New Roman" w:hAnsi="Times New Roman" w:cs="Times New Roman"/>
                <w:lang w:eastAsia="ru-RU"/>
              </w:rPr>
              <w:t xml:space="preserve"> </w:t>
            </w:r>
          </w:p>
          <w:p w:rsidR="00B06D5E" w:rsidRPr="00C7309F" w:rsidRDefault="001060E6" w:rsidP="001060E6">
            <w:pPr>
              <w:ind w:left="-99"/>
              <w:rPr>
                <w:rFonts w:ascii="Times New Roman" w:eastAsia="Times New Roman" w:hAnsi="Times New Roman" w:cs="Times New Roman"/>
                <w:lang w:eastAsia="ru-RU"/>
              </w:rPr>
            </w:pPr>
            <w:r w:rsidRPr="009862FF">
              <w:rPr>
                <w:rFonts w:ascii="Times New Roman" w:eastAsia="Times New Roman" w:hAnsi="Times New Roman" w:cs="Times New Roman"/>
                <w:lang w:eastAsia="ru-RU"/>
              </w:rPr>
              <w:t>В рамках реализации постановлений Правительства Москвы от 28.12.2011 № 640-ПП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 и от 18.09.2012 № 489-ПП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дошкольного образования» Департаментом образования и науки города Москвы предоставляются субсидии частным образовательным организациям в целях возмещения затрат, связанных с предоставлением гражданам дошкольного, начального общего, основного общего, среднего общего образования и бесплатного питания в период обучения.</w:t>
            </w:r>
          </w:p>
        </w:tc>
      </w:tr>
      <w:tr w:rsidR="00B06D5E" w:rsidRPr="001564F0" w:rsidTr="0094233F">
        <w:trPr>
          <w:trHeight w:val="1470"/>
        </w:trPr>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информационной поддержки мер по расширению участия некоммерческих организаций в оказании услуг в социальной сфере, благотворительности и добровольчестве (</w:t>
            </w:r>
            <w:proofErr w:type="spellStart"/>
            <w:r>
              <w:rPr>
                <w:rFonts w:ascii="Times New Roman" w:eastAsia="Times New Roman" w:hAnsi="Times New Roman" w:cs="Times New Roman"/>
                <w:sz w:val="24"/>
                <w:szCs w:val="24"/>
                <w:lang w:eastAsia="ru-RU"/>
              </w:rPr>
              <w:t>волонтерстве</w:t>
            </w:r>
            <w:proofErr w:type="spellEnd"/>
            <w:r>
              <w:rPr>
                <w:rFonts w:ascii="Times New Roman" w:eastAsia="Times New Roman" w:hAnsi="Times New Roman" w:cs="Times New Roman"/>
                <w:sz w:val="24"/>
                <w:szCs w:val="24"/>
                <w:lang w:eastAsia="ru-RU"/>
              </w:rPr>
              <w:t>)</w:t>
            </w:r>
          </w:p>
        </w:tc>
        <w:tc>
          <w:tcPr>
            <w:tcW w:w="669" w:type="pct"/>
          </w:tcPr>
          <w:p w:rsidR="00B06D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1026" w:type="pct"/>
          </w:tcPr>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C370A9" w:rsidRPr="007854C1" w:rsidRDefault="00C370A9" w:rsidP="00C370A9">
            <w:pPr>
              <w:ind w:right="34"/>
              <w:jc w:val="center"/>
              <w:rPr>
                <w:rFonts w:ascii="Times New Roman" w:eastAsia="Times New Roman" w:hAnsi="Times New Roman" w:cs="Times New Roman"/>
                <w:color w:val="000000" w:themeColor="text1"/>
                <w:sz w:val="24"/>
                <w:szCs w:val="24"/>
                <w:lang w:eastAsia="ru-RU"/>
              </w:rPr>
            </w:pPr>
            <w:r w:rsidRPr="007854C1">
              <w:rPr>
                <w:rFonts w:ascii="Times New Roman" w:eastAsia="Times New Roman" w:hAnsi="Times New Roman" w:cs="Times New Roman"/>
                <w:color w:val="000000" w:themeColor="text1"/>
                <w:sz w:val="24"/>
                <w:szCs w:val="24"/>
                <w:lang w:eastAsia="ru-RU"/>
              </w:rPr>
              <w:t>Департамент средств массовой информации и рекламы города Москвы</w:t>
            </w:r>
          </w:p>
          <w:p w:rsidR="00B06D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656BE7" w:rsidRPr="007854C1" w:rsidRDefault="00656BE7" w:rsidP="00656BE7">
            <w:pPr>
              <w:ind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Департамент оказывает постоянное содействие редакциям городских средств массовой информации в публикации материалов, направленных на развитие добровольчества и благотворительности. Городские периодические печатные издания по мере поступления информационных поводов регулярно на страницах своих изданий публикуют материалы, </w:t>
            </w:r>
            <w:r w:rsidRPr="007854C1">
              <w:rPr>
                <w:rFonts w:ascii="Times New Roman" w:eastAsia="Times New Roman" w:hAnsi="Times New Roman" w:cs="Times New Roman"/>
                <w:color w:val="000000" w:themeColor="text1"/>
                <w:lang w:eastAsia="ru-RU"/>
              </w:rPr>
              <w:lastRenderedPageBreak/>
              <w:t xml:space="preserve">посвященные поддержке добровольчества в социальной сфере. Так, с начала 2022 года в газете «Вечерняя Москва» опубликовано свыше 200 материалов по вышеуказанным темам.  </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2. На ленте новостей городского информационного агентства «Москва», в сетевом издании www.m24.ru, а также на сайте Информационного центра Правительства Москвы www.icmos.ru в 2022 году размещено порядка 600 материалов, посвященных деятельности социально ориентированных некоммерческих организаций, волонтерских объединений, а также направленных на популяризацию добровольчества и благотворительности.</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3. Городские телерадиоканалы («ТВ Центр», «Москва 24», «Радио Москвы», «Москва FM») размещают тематические сюжеты и репортажи, посвященные деятельности социально ориентированных некоммерческих организаций, волонтерских объединений, а также информационные материалы, направленные на популяризацию добровольчества и благотворительности. Так, в 2022 году было подготовлено и размещено порядка 500 материалов по данной тематике.</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4. На основании положительных решений Межведомственной комиссии Правительства Москвы по вопросам распространения рекламы, принятых по результатам рассмотрения заявок организаторов мероприятий, Департаментом оказана информационная поддержка следующим проектам:</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СМИ радиоканал "Вера";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Деятельность сообщества "Анонимные Наркоманы";</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"Труд крут";</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"Добро вместе";</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"Возьми собаку из приюта";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"Дивеево. Арзамас";</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"Дружба - это поддержка";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lastRenderedPageBreak/>
              <w:t>- БФ "Память поколений";</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"Дари еду";</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"Помоги вернуть маму";</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"Мы делаем семьи хвостатыми";</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"Возьми кота из приюта";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"Аутизм - это";</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Деятельность благотворительного фонда "Дом с маяком"; </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Возьми питомца из приюта;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Выставка-</w:t>
            </w:r>
            <w:proofErr w:type="spellStart"/>
            <w:r w:rsidRPr="007854C1">
              <w:rPr>
                <w:rFonts w:ascii="Times New Roman" w:eastAsia="Times New Roman" w:hAnsi="Times New Roman" w:cs="Times New Roman"/>
                <w:color w:val="000000" w:themeColor="text1"/>
                <w:lang w:eastAsia="ru-RU"/>
              </w:rPr>
              <w:t>пристройство</w:t>
            </w:r>
            <w:proofErr w:type="spellEnd"/>
            <w:r w:rsidRPr="007854C1">
              <w:rPr>
                <w:rFonts w:ascii="Times New Roman" w:eastAsia="Times New Roman" w:hAnsi="Times New Roman" w:cs="Times New Roman"/>
                <w:color w:val="000000" w:themeColor="text1"/>
                <w:lang w:eastAsia="ru-RU"/>
              </w:rPr>
              <w:t xml:space="preserve"> приютских животных "Домой</w:t>
            </w:r>
            <w:proofErr w:type="gramStart"/>
            <w:r w:rsidRPr="007854C1">
              <w:rPr>
                <w:rFonts w:ascii="Times New Roman" w:eastAsia="Times New Roman" w:hAnsi="Times New Roman" w:cs="Times New Roman"/>
                <w:color w:val="000000" w:themeColor="text1"/>
                <w:lang w:eastAsia="ru-RU"/>
              </w:rPr>
              <w:t>! ;</w:t>
            </w:r>
            <w:proofErr w:type="gramEnd"/>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Возьми собаку из приюта;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Сохраним святыни России;</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"VI Выставка художественных работ "Семья - душа России", приуроченная к  </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15-летию празднования Дня семьи, любви и верности";</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Фестиваль "Собаки в городе";</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"Смысл денег", "Помогай, не замечая";</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"Московская ходьба";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"Набор детского спортивного класса по регби на базе школы № 2121";</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"Думаешь о собаке из приюта?</w:t>
            </w:r>
            <w:proofErr w:type="gramStart"/>
            <w:r w:rsidRPr="007854C1">
              <w:rPr>
                <w:rFonts w:ascii="Times New Roman" w:eastAsia="Times New Roman" w:hAnsi="Times New Roman" w:cs="Times New Roman"/>
                <w:color w:val="000000" w:themeColor="text1"/>
                <w:lang w:eastAsia="ru-RU"/>
              </w:rPr>
              <w:t>" ;</w:t>
            </w:r>
            <w:proofErr w:type="gramEnd"/>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Выставка бездомных животных "Надо брать! Летом!";</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"Фестиваль для собак "Подарок судьбы", "</w:t>
            </w:r>
            <w:proofErr w:type="spellStart"/>
            <w:r w:rsidRPr="007854C1">
              <w:rPr>
                <w:rFonts w:ascii="Times New Roman" w:eastAsia="Times New Roman" w:hAnsi="Times New Roman" w:cs="Times New Roman"/>
                <w:color w:val="000000" w:themeColor="text1"/>
                <w:lang w:eastAsia="ru-RU"/>
              </w:rPr>
              <w:t>Реалити</w:t>
            </w:r>
            <w:proofErr w:type="spellEnd"/>
            <w:r w:rsidRPr="007854C1">
              <w:rPr>
                <w:rFonts w:ascii="Times New Roman" w:eastAsia="Times New Roman" w:hAnsi="Times New Roman" w:cs="Times New Roman"/>
                <w:color w:val="000000" w:themeColor="text1"/>
                <w:lang w:eastAsia="ru-RU"/>
              </w:rPr>
              <w:t xml:space="preserve"> про котов";</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Английский язык для людей с проблемами со слухом";</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Первый Московский международный фестиваль пенсионеров;</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"Детский авиационно-космический салон имени </w:t>
            </w:r>
            <w:proofErr w:type="spellStart"/>
            <w:r w:rsidRPr="007854C1">
              <w:rPr>
                <w:rFonts w:ascii="Times New Roman" w:eastAsia="Times New Roman" w:hAnsi="Times New Roman" w:cs="Times New Roman"/>
                <w:color w:val="000000" w:themeColor="text1"/>
                <w:lang w:eastAsia="ru-RU"/>
              </w:rPr>
              <w:t>И.П.Волка</w:t>
            </w:r>
            <w:proofErr w:type="spellEnd"/>
            <w:r w:rsidRPr="007854C1">
              <w:rPr>
                <w:rFonts w:ascii="Times New Roman" w:eastAsia="Times New Roman" w:hAnsi="Times New Roman" w:cs="Times New Roman"/>
                <w:color w:val="000000" w:themeColor="text1"/>
                <w:lang w:eastAsia="ru-RU"/>
              </w:rPr>
              <w:t xml:space="preserve"> -2022";</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Семейный фестиваль "Традиция";</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"Выставка-</w:t>
            </w:r>
            <w:proofErr w:type="spellStart"/>
            <w:r w:rsidRPr="007854C1">
              <w:rPr>
                <w:rFonts w:ascii="Times New Roman" w:eastAsia="Times New Roman" w:hAnsi="Times New Roman" w:cs="Times New Roman"/>
                <w:color w:val="000000" w:themeColor="text1"/>
                <w:lang w:eastAsia="ru-RU"/>
              </w:rPr>
              <w:t>пристройство</w:t>
            </w:r>
            <w:proofErr w:type="spellEnd"/>
            <w:r w:rsidRPr="007854C1">
              <w:rPr>
                <w:rFonts w:ascii="Times New Roman" w:eastAsia="Times New Roman" w:hAnsi="Times New Roman" w:cs="Times New Roman"/>
                <w:color w:val="000000" w:themeColor="text1"/>
                <w:lang w:eastAsia="ru-RU"/>
              </w:rPr>
              <w:t xml:space="preserve"> "Домой!</w:t>
            </w:r>
            <w:proofErr w:type="gramStart"/>
            <w:r w:rsidRPr="007854C1">
              <w:rPr>
                <w:rFonts w:ascii="Times New Roman" w:eastAsia="Times New Roman" w:hAnsi="Times New Roman" w:cs="Times New Roman"/>
                <w:color w:val="000000" w:themeColor="text1"/>
                <w:lang w:eastAsia="ru-RU"/>
              </w:rPr>
              <w:t>" ;</w:t>
            </w:r>
            <w:proofErr w:type="gramEnd"/>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w:t>
            </w:r>
            <w:proofErr w:type="spellStart"/>
            <w:r w:rsidRPr="007854C1">
              <w:rPr>
                <w:rFonts w:ascii="Times New Roman" w:eastAsia="Times New Roman" w:hAnsi="Times New Roman" w:cs="Times New Roman"/>
                <w:color w:val="000000" w:themeColor="text1"/>
                <w:lang w:eastAsia="ru-RU"/>
              </w:rPr>
              <w:t>Реалити</w:t>
            </w:r>
            <w:proofErr w:type="spellEnd"/>
            <w:r w:rsidRPr="007854C1">
              <w:rPr>
                <w:rFonts w:ascii="Times New Roman" w:eastAsia="Times New Roman" w:hAnsi="Times New Roman" w:cs="Times New Roman"/>
                <w:color w:val="000000" w:themeColor="text1"/>
                <w:lang w:eastAsia="ru-RU"/>
              </w:rPr>
              <w:t xml:space="preserve"> про котов";</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"Справимся вместе. Деятельность фонда "Образ жизни";</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"Деменция.net";</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Фестиваль "День внимания";</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lastRenderedPageBreak/>
              <w:t>- "Гимнастика для всех";</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"Светлый концерт";</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"XIII Международный благотворительный фестиваль "Белая трость";</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"XIX международный фестиваль "Москва встречает друзей";</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w:t>
            </w:r>
            <w:proofErr w:type="spellStart"/>
            <w:r w:rsidRPr="007854C1">
              <w:rPr>
                <w:rFonts w:ascii="Times New Roman" w:eastAsia="Times New Roman" w:hAnsi="Times New Roman" w:cs="Times New Roman"/>
                <w:color w:val="000000" w:themeColor="text1"/>
                <w:lang w:eastAsia="ru-RU"/>
              </w:rPr>
              <w:t>Профориентационный</w:t>
            </w:r>
            <w:proofErr w:type="spellEnd"/>
            <w:r w:rsidRPr="007854C1">
              <w:rPr>
                <w:rFonts w:ascii="Times New Roman" w:eastAsia="Times New Roman" w:hAnsi="Times New Roman" w:cs="Times New Roman"/>
                <w:color w:val="000000" w:themeColor="text1"/>
                <w:lang w:eastAsia="ru-RU"/>
              </w:rPr>
              <w:t xml:space="preserve"> проект "Билет в Будущее";</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V Большой детский фестиваль"; </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"XIX Международный благотворительный кинофестиваль "Лучезарный  </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Ангел";</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"Россия - страна возможностей";</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"Всероссийский экологический диктант";</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"V Большой детский фестиваль";</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"Россия - страна возможностей";</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Фестиваль "WOOF. Возьми питомца из приюта";</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"Здоровая молодежь говорит "нет" алкогольной зависимости";</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"Освободись от табачной зависимости;</w:t>
            </w:r>
          </w:p>
          <w:p w:rsidR="00656BE7" w:rsidRPr="007854C1" w:rsidRDefault="00656BE7" w:rsidP="00656BE7">
            <w:pPr>
              <w:rPr>
                <w:lang w:eastAsia="ru-RU"/>
              </w:rPr>
            </w:pPr>
            <w:r w:rsidRPr="007854C1">
              <w:rPr>
                <w:lang w:eastAsia="ru-RU"/>
              </w:rPr>
              <w:t xml:space="preserve">- "Работа с </w:t>
            </w:r>
            <w:r w:rsidRPr="007854C1">
              <w:t>пользой</w:t>
            </w:r>
            <w:r w:rsidRPr="007854C1">
              <w:rPr>
                <w:lang w:eastAsia="ru-RU"/>
              </w:rPr>
              <w:t>";</w:t>
            </w:r>
          </w:p>
          <w:p w:rsidR="00656BE7" w:rsidRPr="007854C1"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"Благотворительный сервис mos.ru";</w:t>
            </w:r>
          </w:p>
          <w:p w:rsidR="00656BE7" w:rsidRPr="00543EDB" w:rsidRDefault="00656BE7" w:rsidP="00656BE7">
            <w:pPr>
              <w:ind w:left="8" w:right="-107"/>
              <w:rPr>
                <w:rFonts w:ascii="Times New Roman" w:eastAsia="Times New Roman" w:hAnsi="Times New Roman" w:cs="Times New Roman"/>
                <w:color w:val="000000" w:themeColor="text1"/>
                <w:lang w:eastAsia="ru-RU"/>
              </w:rPr>
            </w:pPr>
            <w:r w:rsidRPr="007854C1">
              <w:rPr>
                <w:rFonts w:ascii="Times New Roman" w:eastAsia="Times New Roman" w:hAnsi="Times New Roman" w:cs="Times New Roman"/>
                <w:color w:val="000000" w:themeColor="text1"/>
                <w:lang w:eastAsia="ru-RU"/>
              </w:rPr>
              <w:t xml:space="preserve">- Благотворительный проект "Искусство спасает </w:t>
            </w:r>
            <w:r w:rsidRPr="00543EDB">
              <w:rPr>
                <w:rFonts w:ascii="Times New Roman" w:eastAsia="Times New Roman" w:hAnsi="Times New Roman" w:cs="Times New Roman"/>
                <w:color w:val="000000" w:themeColor="text1"/>
                <w:lang w:eastAsia="ru-RU"/>
              </w:rPr>
              <w:t>душу, донорство спасает жизнь";</w:t>
            </w:r>
          </w:p>
          <w:p w:rsidR="00B06D5E" w:rsidRPr="00D76106" w:rsidRDefault="00656BE7" w:rsidP="00656BE7">
            <w:pPr>
              <w:pStyle w:val="a5"/>
              <w:tabs>
                <w:tab w:val="left" w:pos="2162"/>
                <w:tab w:val="left" w:pos="4006"/>
              </w:tabs>
              <w:ind w:left="8" w:right="-1"/>
              <w:rPr>
                <w:rFonts w:ascii="Times New Roman" w:eastAsia="Times New Roman" w:hAnsi="Times New Roman" w:cs="Times New Roman"/>
                <w:sz w:val="22"/>
                <w:szCs w:val="22"/>
                <w:lang w:val="ru-RU" w:eastAsia="ru-RU"/>
              </w:rPr>
            </w:pPr>
            <w:r w:rsidRPr="00543EDB">
              <w:rPr>
                <w:rFonts w:ascii="Times New Roman" w:eastAsia="Times New Roman" w:hAnsi="Times New Roman" w:cs="Times New Roman"/>
                <w:color w:val="000000" w:themeColor="text1"/>
                <w:sz w:val="22"/>
                <w:szCs w:val="22"/>
                <w:lang w:eastAsia="ru-RU"/>
              </w:rPr>
              <w:t>- "</w:t>
            </w:r>
            <w:proofErr w:type="spellStart"/>
            <w:r w:rsidRPr="00543EDB">
              <w:rPr>
                <w:rFonts w:ascii="Times New Roman" w:eastAsia="Times New Roman" w:hAnsi="Times New Roman" w:cs="Times New Roman"/>
                <w:color w:val="000000" w:themeColor="text1"/>
                <w:sz w:val="22"/>
                <w:szCs w:val="22"/>
                <w:lang w:eastAsia="ru-RU"/>
              </w:rPr>
              <w:t>Экологическая</w:t>
            </w:r>
            <w:proofErr w:type="spellEnd"/>
            <w:r w:rsidRPr="00543EDB">
              <w:rPr>
                <w:rFonts w:ascii="Times New Roman" w:eastAsia="Times New Roman" w:hAnsi="Times New Roman" w:cs="Times New Roman"/>
                <w:color w:val="000000" w:themeColor="text1"/>
                <w:sz w:val="22"/>
                <w:szCs w:val="22"/>
                <w:lang w:eastAsia="ru-RU"/>
              </w:rPr>
              <w:t xml:space="preserve"> </w:t>
            </w:r>
            <w:proofErr w:type="spellStart"/>
            <w:r w:rsidRPr="00543EDB">
              <w:rPr>
                <w:rFonts w:ascii="Times New Roman" w:eastAsia="Times New Roman" w:hAnsi="Times New Roman" w:cs="Times New Roman"/>
                <w:color w:val="000000" w:themeColor="text1"/>
                <w:sz w:val="22"/>
                <w:szCs w:val="22"/>
                <w:lang w:eastAsia="ru-RU"/>
              </w:rPr>
              <w:t>локация</w:t>
            </w:r>
            <w:proofErr w:type="spellEnd"/>
            <w:r w:rsidRPr="00543EDB">
              <w:rPr>
                <w:rFonts w:ascii="Times New Roman" w:eastAsia="Times New Roman" w:hAnsi="Times New Roman" w:cs="Times New Roman"/>
                <w:color w:val="000000" w:themeColor="text1"/>
                <w:sz w:val="22"/>
                <w:szCs w:val="22"/>
                <w:lang w:eastAsia="ru-RU"/>
              </w:rPr>
              <w:t xml:space="preserve"> </w:t>
            </w:r>
            <w:proofErr w:type="spellStart"/>
            <w:r w:rsidRPr="00543EDB">
              <w:rPr>
                <w:rFonts w:ascii="Times New Roman" w:eastAsia="Times New Roman" w:hAnsi="Times New Roman" w:cs="Times New Roman"/>
                <w:color w:val="000000" w:themeColor="text1"/>
                <w:sz w:val="22"/>
                <w:szCs w:val="22"/>
                <w:lang w:eastAsia="ru-RU"/>
              </w:rPr>
              <w:t>для</w:t>
            </w:r>
            <w:proofErr w:type="spellEnd"/>
            <w:r w:rsidRPr="00543EDB">
              <w:rPr>
                <w:rFonts w:ascii="Times New Roman" w:eastAsia="Times New Roman" w:hAnsi="Times New Roman" w:cs="Times New Roman"/>
                <w:color w:val="000000" w:themeColor="text1"/>
                <w:sz w:val="22"/>
                <w:szCs w:val="22"/>
                <w:lang w:eastAsia="ru-RU"/>
              </w:rPr>
              <w:t xml:space="preserve"> </w:t>
            </w:r>
            <w:proofErr w:type="spellStart"/>
            <w:r w:rsidRPr="00543EDB">
              <w:rPr>
                <w:rFonts w:ascii="Times New Roman" w:eastAsia="Times New Roman" w:hAnsi="Times New Roman" w:cs="Times New Roman"/>
                <w:color w:val="000000" w:themeColor="text1"/>
                <w:sz w:val="22"/>
                <w:szCs w:val="22"/>
                <w:lang w:eastAsia="ru-RU"/>
              </w:rPr>
              <w:t>детей</w:t>
            </w:r>
            <w:proofErr w:type="spellEnd"/>
            <w:r w:rsidR="00D76106" w:rsidRPr="00543EDB">
              <w:rPr>
                <w:rFonts w:ascii="Times New Roman" w:eastAsia="Times New Roman" w:hAnsi="Times New Roman" w:cs="Times New Roman"/>
                <w:color w:val="000000" w:themeColor="text1"/>
                <w:sz w:val="22"/>
                <w:szCs w:val="22"/>
                <w:lang w:eastAsia="ru-RU"/>
              </w:rPr>
              <w:t>"</w:t>
            </w:r>
            <w:r w:rsidR="00D76106" w:rsidRPr="00543EDB">
              <w:rPr>
                <w:rFonts w:ascii="Times New Roman" w:eastAsia="Times New Roman" w:hAnsi="Times New Roman" w:cs="Times New Roman"/>
                <w:color w:val="000000" w:themeColor="text1"/>
                <w:sz w:val="22"/>
                <w:szCs w:val="22"/>
                <w:lang w:val="ru-RU" w:eastAsia="ru-RU"/>
              </w:rPr>
              <w:t>.</w:t>
            </w:r>
          </w:p>
        </w:tc>
      </w:tr>
      <w:tr w:rsidR="00B06D5E" w:rsidRPr="00A869BE" w:rsidTr="000B7577">
        <w:tc>
          <w:tcPr>
            <w:tcW w:w="5000" w:type="pct"/>
            <w:gridSpan w:val="6"/>
          </w:tcPr>
          <w:p w:rsidR="00B06D5E" w:rsidRPr="002E4F69" w:rsidRDefault="00B06D5E" w:rsidP="00B06D5E">
            <w:pPr>
              <w:ind w:left="306" w:right="-108"/>
              <w:jc w:val="center"/>
              <w:rPr>
                <w:rFonts w:ascii="Times New Roman" w:eastAsia="Times New Roman" w:hAnsi="Times New Roman" w:cs="Times New Roman"/>
                <w:b/>
                <w:sz w:val="24"/>
                <w:szCs w:val="24"/>
                <w:lang w:eastAsia="ru-RU"/>
              </w:rPr>
            </w:pPr>
            <w:r w:rsidRPr="002E4F69">
              <w:rPr>
                <w:rFonts w:ascii="Times New Roman" w:eastAsia="Times New Roman" w:hAnsi="Times New Roman" w:cs="Times New Roman"/>
                <w:b/>
                <w:sz w:val="24"/>
                <w:szCs w:val="24"/>
                <w:lang w:eastAsia="ru-RU"/>
              </w:rPr>
              <w:lastRenderedPageBreak/>
              <w:t>3. Отраслевые меры</w:t>
            </w:r>
          </w:p>
          <w:p w:rsidR="00B06D5E" w:rsidRPr="002E4F69" w:rsidRDefault="00B06D5E" w:rsidP="00B06D5E">
            <w:pPr>
              <w:ind w:left="306" w:right="1516" w:firstLine="1417"/>
              <w:jc w:val="center"/>
              <w:rPr>
                <w:rFonts w:ascii="Times New Roman" w:eastAsia="Times New Roman" w:hAnsi="Times New Roman" w:cs="Times New Roman"/>
                <w:b/>
                <w:sz w:val="24"/>
                <w:szCs w:val="24"/>
                <w:lang w:eastAsia="ru-RU"/>
              </w:rPr>
            </w:pPr>
            <w:r w:rsidRPr="002E4F69">
              <w:rPr>
                <w:rFonts w:ascii="Times New Roman" w:eastAsia="Times New Roman" w:hAnsi="Times New Roman" w:cs="Times New Roman"/>
                <w:b/>
                <w:sz w:val="24"/>
                <w:szCs w:val="24"/>
                <w:lang w:eastAsia="ru-RU"/>
              </w:rPr>
              <w:t>3.1. Социальная защита и социальное обслуживание</w:t>
            </w:r>
          </w:p>
        </w:tc>
      </w:tr>
      <w:tr w:rsidR="00B06D5E" w:rsidRPr="002E4F69"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DA615D" w:rsidRDefault="00B06D5E" w:rsidP="00B06D5E">
            <w:pPr>
              <w:autoSpaceDE w:val="0"/>
              <w:autoSpaceDN w:val="0"/>
              <w:adjustRightInd w:val="0"/>
              <w:rPr>
                <w:rFonts w:ascii="Times New Roman" w:eastAsia="Times New Roman" w:hAnsi="Times New Roman" w:cs="Times New Roman"/>
                <w:sz w:val="24"/>
                <w:szCs w:val="24"/>
                <w:lang w:eastAsia="ru-RU"/>
              </w:rPr>
            </w:pPr>
            <w:r w:rsidRPr="00DA615D">
              <w:rPr>
                <w:rFonts w:ascii="Times New Roman" w:hAnsi="Times New Roman" w:cs="Times New Roman"/>
                <w:sz w:val="24"/>
                <w:szCs w:val="24"/>
              </w:rPr>
              <w:t xml:space="preserve">Внедрение </w:t>
            </w:r>
            <w:r>
              <w:rPr>
                <w:rFonts w:ascii="Times New Roman" w:hAnsi="Times New Roman" w:cs="Times New Roman"/>
                <w:sz w:val="24"/>
                <w:szCs w:val="24"/>
              </w:rPr>
              <w:t xml:space="preserve">лучших практик </w:t>
            </w:r>
            <w:r w:rsidRPr="00DA615D">
              <w:rPr>
                <w:rFonts w:ascii="Times New Roman" w:hAnsi="Times New Roman" w:cs="Times New Roman"/>
                <w:sz w:val="24"/>
                <w:szCs w:val="24"/>
              </w:rPr>
              <w:t>в части оказания социальных услуг семьям с детьми-инвалидами, нуждающимися в постоянном постороннем уходе, а также семьям с детьми, испытывающими трудности в социальной адаптации, в том числе силами негосударственных поставщиков</w:t>
            </w:r>
          </w:p>
        </w:tc>
        <w:tc>
          <w:tcPr>
            <w:tcW w:w="669" w:type="pct"/>
          </w:tcPr>
          <w:p w:rsidR="00B06D5E" w:rsidRPr="002E4F69"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DA615D"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tcPr>
          <w:p w:rsidR="00C07671" w:rsidRPr="00C07671" w:rsidRDefault="00C07671" w:rsidP="00C076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07671">
              <w:rPr>
                <w:rFonts w:ascii="Times New Roman" w:eastAsia="Times New Roman" w:hAnsi="Times New Roman" w:cs="Times New Roman"/>
                <w:sz w:val="24"/>
                <w:szCs w:val="24"/>
                <w:lang w:eastAsia="ru-RU"/>
              </w:rPr>
              <w:t xml:space="preserve">ри формировании документации для </w:t>
            </w:r>
            <w:r w:rsidRPr="00C07671">
              <w:rPr>
                <w:rFonts w:ascii="Times New Roman" w:eastAsia="Times New Roman" w:hAnsi="Times New Roman" w:cs="Times New Roman"/>
                <w:sz w:val="24"/>
                <w:szCs w:val="24"/>
                <w:lang w:eastAsia="ru-RU"/>
              </w:rPr>
              <w:t>организации закупок</w:t>
            </w:r>
            <w:r w:rsidRPr="00C07671">
              <w:rPr>
                <w:rFonts w:ascii="Times New Roman" w:eastAsia="Times New Roman" w:hAnsi="Times New Roman" w:cs="Times New Roman"/>
                <w:sz w:val="24"/>
                <w:szCs w:val="24"/>
                <w:lang w:eastAsia="ru-RU"/>
              </w:rPr>
              <w:t xml:space="preserve">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 государственные закупки с начальной (максимальной) ценой государственного контракта до 3 млн. руб. проводятся   исключительно среди </w:t>
            </w:r>
            <w:r>
              <w:rPr>
                <w:rFonts w:ascii="Times New Roman" w:eastAsia="Times New Roman" w:hAnsi="Times New Roman" w:cs="Times New Roman"/>
                <w:sz w:val="24"/>
                <w:szCs w:val="24"/>
                <w:lang w:eastAsia="ru-RU"/>
              </w:rPr>
              <w:t>СО НКО</w:t>
            </w:r>
            <w:r w:rsidRPr="00C07671">
              <w:rPr>
                <w:rFonts w:ascii="Times New Roman" w:eastAsia="Times New Roman" w:hAnsi="Times New Roman" w:cs="Times New Roman"/>
                <w:sz w:val="24"/>
                <w:szCs w:val="24"/>
                <w:lang w:eastAsia="ru-RU"/>
              </w:rPr>
              <w:t xml:space="preserve"> и субъектов малого предпринимательства.</w:t>
            </w:r>
          </w:p>
          <w:p w:rsidR="00C07671" w:rsidRPr="00C07671" w:rsidRDefault="00C07671" w:rsidP="00C07671">
            <w:pPr>
              <w:rPr>
                <w:rFonts w:ascii="Times New Roman" w:eastAsia="Times New Roman" w:hAnsi="Times New Roman" w:cs="Times New Roman"/>
                <w:sz w:val="24"/>
                <w:szCs w:val="24"/>
                <w:lang w:eastAsia="ru-RU"/>
              </w:rPr>
            </w:pPr>
            <w:r w:rsidRPr="00C07671">
              <w:rPr>
                <w:rFonts w:ascii="Times New Roman" w:eastAsia="Times New Roman" w:hAnsi="Times New Roman" w:cs="Times New Roman"/>
                <w:sz w:val="24"/>
                <w:szCs w:val="24"/>
                <w:lang w:eastAsia="ru-RU"/>
              </w:rPr>
              <w:t xml:space="preserve">Кроме того, из бюджета города Москвы ряду некоммерческих организаций ежегодно </w:t>
            </w:r>
            <w:r w:rsidRPr="00C07671">
              <w:rPr>
                <w:rFonts w:ascii="Times New Roman" w:eastAsia="Times New Roman" w:hAnsi="Times New Roman" w:cs="Times New Roman"/>
                <w:sz w:val="24"/>
                <w:szCs w:val="24"/>
                <w:lang w:eastAsia="ru-RU"/>
              </w:rPr>
              <w:lastRenderedPageBreak/>
              <w:t>выделяются субсидии по различным направлениям работы с семьями с детьми.</w:t>
            </w:r>
          </w:p>
          <w:p w:rsidR="00C07671" w:rsidRPr="00C07671" w:rsidRDefault="00C07671" w:rsidP="00C07671">
            <w:pPr>
              <w:rPr>
                <w:rFonts w:ascii="Times New Roman" w:eastAsia="Times New Roman" w:hAnsi="Times New Roman" w:cs="Times New Roman"/>
                <w:sz w:val="24"/>
                <w:szCs w:val="24"/>
                <w:lang w:eastAsia="ru-RU"/>
              </w:rPr>
            </w:pPr>
            <w:r w:rsidRPr="00C07671">
              <w:rPr>
                <w:rFonts w:ascii="Times New Roman" w:eastAsia="Times New Roman" w:hAnsi="Times New Roman" w:cs="Times New Roman"/>
                <w:sz w:val="24"/>
                <w:szCs w:val="24"/>
                <w:lang w:eastAsia="ru-RU"/>
              </w:rPr>
              <w:t>В частности, в 2022 году Департаментом труда и социальной защиты населения города Москвы заключены соглашения о предоставлении субсидий из бюджета города Москвы со следующими организациями:</w:t>
            </w:r>
          </w:p>
          <w:p w:rsidR="00C07671" w:rsidRPr="00C07671" w:rsidRDefault="00C07671" w:rsidP="00C07671">
            <w:pPr>
              <w:rPr>
                <w:rFonts w:ascii="Times New Roman" w:eastAsia="Times New Roman" w:hAnsi="Times New Roman" w:cs="Times New Roman"/>
                <w:sz w:val="24"/>
                <w:szCs w:val="24"/>
                <w:lang w:eastAsia="ru-RU"/>
              </w:rPr>
            </w:pPr>
            <w:r w:rsidRPr="00C07671">
              <w:rPr>
                <w:rFonts w:ascii="Times New Roman" w:eastAsia="Times New Roman" w:hAnsi="Times New Roman" w:cs="Times New Roman"/>
                <w:sz w:val="24"/>
                <w:szCs w:val="24"/>
                <w:lang w:eastAsia="ru-RU"/>
              </w:rPr>
              <w:t>- Региональная общественная организация «Объединение многодетных семей города Москвы» (размер субсидии 68,2 млн. руб. в целях финансового обеспечения затрат на поддержку деятельности данной организации);</w:t>
            </w:r>
          </w:p>
          <w:p w:rsidR="00C07671" w:rsidRPr="00C07671" w:rsidRDefault="00C07671" w:rsidP="00C07671">
            <w:pPr>
              <w:rPr>
                <w:rFonts w:ascii="Times New Roman" w:eastAsia="Times New Roman" w:hAnsi="Times New Roman" w:cs="Times New Roman"/>
                <w:sz w:val="24"/>
                <w:szCs w:val="24"/>
                <w:lang w:eastAsia="ru-RU"/>
              </w:rPr>
            </w:pPr>
            <w:r w:rsidRPr="00C07671">
              <w:rPr>
                <w:rFonts w:ascii="Times New Roman" w:eastAsia="Times New Roman" w:hAnsi="Times New Roman" w:cs="Times New Roman"/>
                <w:sz w:val="24"/>
                <w:szCs w:val="24"/>
                <w:lang w:eastAsia="ru-RU"/>
              </w:rPr>
              <w:t>- Международная общественная благотворительная организация – Центр народной помощи «Благовест» (размер субсидии 100,0 млн. руб. в целях организации оздоровительно-развивающей программы для талантливых детей из семей, находящихся в трудной жизненной ситуации и нуждающихся в помощи, а также обеспечение деятельности организации);</w:t>
            </w:r>
          </w:p>
          <w:p w:rsidR="00B06D5E" w:rsidRDefault="00C07671" w:rsidP="00C07671">
            <w:pPr>
              <w:rPr>
                <w:rFonts w:ascii="Times New Roman" w:eastAsia="Times New Roman" w:hAnsi="Times New Roman" w:cs="Times New Roman"/>
                <w:sz w:val="24"/>
                <w:szCs w:val="24"/>
                <w:lang w:eastAsia="ru-RU"/>
              </w:rPr>
            </w:pPr>
            <w:r w:rsidRPr="00C07671">
              <w:rPr>
                <w:rFonts w:ascii="Times New Roman" w:eastAsia="Times New Roman" w:hAnsi="Times New Roman" w:cs="Times New Roman"/>
                <w:sz w:val="24"/>
                <w:szCs w:val="24"/>
                <w:lang w:eastAsia="ru-RU"/>
              </w:rPr>
              <w:t>- Общеобразовательное частное учреждение «Православная Свято-Петровская Школа» (размер субсидии 15,3 млн. руб. в целях финансового обеспечения затрат на организацию досуговой деятельности, духовно-нравственного воспитания и развития индивидуальных способностей обучающихся и воспитанников, в том числе детей из многодетных и малообеспеченных семей, детей-сирот и детей-инвалидов в негосударственной образовательной организации).</w:t>
            </w:r>
          </w:p>
        </w:tc>
      </w:tr>
      <w:tr w:rsidR="008477F0" w:rsidRPr="001564F0" w:rsidTr="00B00958">
        <w:trPr>
          <w:trHeight w:val="2260"/>
        </w:trPr>
        <w:tc>
          <w:tcPr>
            <w:tcW w:w="223" w:type="pct"/>
          </w:tcPr>
          <w:p w:rsidR="008477F0" w:rsidRPr="00796D07" w:rsidRDefault="008477F0"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8477F0" w:rsidRDefault="008477F0" w:rsidP="00B06D5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реестра услуг ранней диагностики, социализации, реабилитации и психолого-педагогического сопровождения детей с ограниченными возможностями здоровья</w:t>
            </w:r>
          </w:p>
        </w:tc>
        <w:tc>
          <w:tcPr>
            <w:tcW w:w="669" w:type="pct"/>
          </w:tcPr>
          <w:p w:rsidR="008477F0" w:rsidRDefault="008477F0"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Реестр услуг</w:t>
            </w:r>
          </w:p>
        </w:tc>
        <w:tc>
          <w:tcPr>
            <w:tcW w:w="403" w:type="pct"/>
          </w:tcPr>
          <w:p w:rsidR="008477F0" w:rsidRDefault="008477F0"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1026" w:type="pct"/>
          </w:tcPr>
          <w:p w:rsidR="008477F0" w:rsidRDefault="008477F0"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8477F0" w:rsidRDefault="008477F0" w:rsidP="00403267">
            <w:pPr>
              <w:ind w:right="34"/>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t>Департамент труда и социальной защиты населения города Москвы</w:t>
            </w:r>
            <w:r>
              <w:rPr>
                <w:rFonts w:ascii="Times New Roman" w:eastAsia="Times New Roman" w:hAnsi="Times New Roman" w:cs="Times New Roman"/>
                <w:sz w:val="24"/>
                <w:szCs w:val="24"/>
                <w:lang w:eastAsia="ru-RU"/>
              </w:rPr>
              <w:t>,</w:t>
            </w:r>
          </w:p>
          <w:p w:rsidR="008477F0" w:rsidRDefault="008477F0" w:rsidP="00403267">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здравоохранения города Москвы</w:t>
            </w:r>
          </w:p>
        </w:tc>
        <w:tc>
          <w:tcPr>
            <w:tcW w:w="1562" w:type="pct"/>
          </w:tcPr>
          <w:p w:rsidR="008477F0" w:rsidRPr="006F65E0" w:rsidRDefault="008477F0" w:rsidP="008477F0">
            <w:pPr>
              <w:pStyle w:val="a5"/>
              <w:tabs>
                <w:tab w:val="left" w:pos="2162"/>
                <w:tab w:val="left" w:pos="4006"/>
              </w:tabs>
              <w:ind w:left="-99" w:right="-1"/>
              <w:rPr>
                <w:rFonts w:ascii="Times New Roman" w:eastAsia="Times New Roman" w:hAnsi="Times New Roman" w:cs="Times New Roman"/>
                <w:sz w:val="22"/>
                <w:szCs w:val="22"/>
                <w:lang w:val="ru-RU" w:eastAsia="ru-RU"/>
              </w:rPr>
            </w:pPr>
            <w:r w:rsidRPr="006F65E0">
              <w:rPr>
                <w:rFonts w:ascii="Times New Roman" w:eastAsia="Times New Roman" w:hAnsi="Times New Roman" w:cs="Times New Roman"/>
                <w:sz w:val="22"/>
                <w:szCs w:val="22"/>
                <w:lang w:val="ru-RU" w:eastAsia="ru-RU"/>
              </w:rPr>
              <w:t xml:space="preserve">Информация о реестре услуг ранней диагностики, социализации и психолого-педагогического сопровождения детей с ограниченными возможностями здоровья в ГБУ ГППЦ ДОНМ размещена на официальном сайте </w:t>
            </w:r>
            <w:hyperlink r:id="rId9" w:history="1">
              <w:r w:rsidRPr="006F65E0">
                <w:rPr>
                  <w:rStyle w:val="a7"/>
                  <w:rFonts w:ascii="Times New Roman" w:eastAsia="Times New Roman" w:hAnsi="Times New Roman" w:cs="Times New Roman"/>
                  <w:sz w:val="22"/>
                  <w:szCs w:val="22"/>
                  <w:lang w:eastAsia="ru-RU"/>
                </w:rPr>
                <w:t>https</w:t>
              </w:r>
              <w:r w:rsidRPr="006F65E0">
                <w:rPr>
                  <w:rStyle w:val="a7"/>
                  <w:rFonts w:ascii="Times New Roman" w:eastAsia="Times New Roman" w:hAnsi="Times New Roman" w:cs="Times New Roman"/>
                  <w:sz w:val="22"/>
                  <w:szCs w:val="22"/>
                  <w:lang w:val="ru-RU" w:eastAsia="ru-RU"/>
                </w:rPr>
                <w:t>://</w:t>
              </w:r>
              <w:proofErr w:type="spellStart"/>
              <w:r w:rsidRPr="006F65E0">
                <w:rPr>
                  <w:rStyle w:val="a7"/>
                  <w:rFonts w:ascii="Times New Roman" w:eastAsia="Times New Roman" w:hAnsi="Times New Roman" w:cs="Times New Roman"/>
                  <w:sz w:val="22"/>
                  <w:szCs w:val="22"/>
                  <w:lang w:eastAsia="ru-RU"/>
                </w:rPr>
                <w:t>gppc</w:t>
              </w:r>
              <w:proofErr w:type="spellEnd"/>
              <w:r w:rsidRPr="006F65E0">
                <w:rPr>
                  <w:rStyle w:val="a7"/>
                  <w:rFonts w:ascii="Times New Roman" w:eastAsia="Times New Roman" w:hAnsi="Times New Roman" w:cs="Times New Roman"/>
                  <w:sz w:val="22"/>
                  <w:szCs w:val="22"/>
                  <w:lang w:val="ru-RU" w:eastAsia="ru-RU"/>
                </w:rPr>
                <w:t>.</w:t>
              </w:r>
              <w:proofErr w:type="spellStart"/>
              <w:r w:rsidRPr="006F65E0">
                <w:rPr>
                  <w:rStyle w:val="a7"/>
                  <w:rFonts w:ascii="Times New Roman" w:eastAsia="Times New Roman" w:hAnsi="Times New Roman" w:cs="Times New Roman"/>
                  <w:sz w:val="22"/>
                  <w:szCs w:val="22"/>
                  <w:lang w:eastAsia="ru-RU"/>
                </w:rPr>
                <w:t>ru</w:t>
              </w:r>
              <w:proofErr w:type="spellEnd"/>
              <w:r w:rsidRPr="006F65E0">
                <w:rPr>
                  <w:rStyle w:val="a7"/>
                  <w:rFonts w:ascii="Times New Roman" w:eastAsia="Times New Roman" w:hAnsi="Times New Roman" w:cs="Times New Roman"/>
                  <w:sz w:val="22"/>
                  <w:szCs w:val="22"/>
                  <w:lang w:val="ru-RU" w:eastAsia="ru-RU"/>
                </w:rPr>
                <w:t>/</w:t>
              </w:r>
              <w:r w:rsidRPr="006F65E0">
                <w:rPr>
                  <w:rStyle w:val="a7"/>
                  <w:rFonts w:ascii="Times New Roman" w:eastAsia="Times New Roman" w:hAnsi="Times New Roman" w:cs="Times New Roman"/>
                  <w:sz w:val="22"/>
                  <w:szCs w:val="22"/>
                  <w:lang w:eastAsia="ru-RU"/>
                </w:rPr>
                <w:t>parents</w:t>
              </w:r>
              <w:r w:rsidRPr="006F65E0">
                <w:rPr>
                  <w:rStyle w:val="a7"/>
                  <w:rFonts w:ascii="Times New Roman" w:eastAsia="Times New Roman" w:hAnsi="Times New Roman" w:cs="Times New Roman"/>
                  <w:sz w:val="22"/>
                  <w:szCs w:val="22"/>
                  <w:lang w:val="ru-RU" w:eastAsia="ru-RU"/>
                </w:rPr>
                <w:t>/</w:t>
              </w:r>
              <w:proofErr w:type="spellStart"/>
              <w:r w:rsidRPr="006F65E0">
                <w:rPr>
                  <w:rStyle w:val="a7"/>
                  <w:rFonts w:ascii="Times New Roman" w:eastAsia="Times New Roman" w:hAnsi="Times New Roman" w:cs="Times New Roman"/>
                  <w:sz w:val="22"/>
                  <w:szCs w:val="22"/>
                  <w:lang w:eastAsia="ru-RU"/>
                </w:rPr>
                <w:t>ovz</w:t>
              </w:r>
              <w:proofErr w:type="spellEnd"/>
              <w:r w:rsidRPr="006F65E0">
                <w:rPr>
                  <w:rStyle w:val="a7"/>
                  <w:rFonts w:ascii="Times New Roman" w:eastAsia="Times New Roman" w:hAnsi="Times New Roman" w:cs="Times New Roman"/>
                  <w:sz w:val="22"/>
                  <w:szCs w:val="22"/>
                  <w:lang w:val="ru-RU" w:eastAsia="ru-RU"/>
                </w:rPr>
                <w:t>/</w:t>
              </w:r>
              <w:r w:rsidRPr="006F65E0">
                <w:rPr>
                  <w:rStyle w:val="a7"/>
                  <w:rFonts w:ascii="Times New Roman" w:eastAsia="Times New Roman" w:hAnsi="Times New Roman" w:cs="Times New Roman"/>
                  <w:sz w:val="22"/>
                  <w:szCs w:val="22"/>
                  <w:lang w:eastAsia="ru-RU"/>
                </w:rPr>
                <w:t>young</w:t>
              </w:r>
              <w:r w:rsidRPr="006F65E0">
                <w:rPr>
                  <w:rStyle w:val="a7"/>
                  <w:rFonts w:ascii="Times New Roman" w:eastAsia="Times New Roman" w:hAnsi="Times New Roman" w:cs="Times New Roman"/>
                  <w:sz w:val="22"/>
                  <w:szCs w:val="22"/>
                  <w:lang w:val="ru-RU" w:eastAsia="ru-RU"/>
                </w:rPr>
                <w:t>/</w:t>
              </w:r>
            </w:hyperlink>
            <w:r w:rsidRPr="006F65E0">
              <w:rPr>
                <w:rStyle w:val="a7"/>
                <w:rFonts w:ascii="Times New Roman" w:eastAsia="Times New Roman" w:hAnsi="Times New Roman" w:cs="Times New Roman"/>
                <w:sz w:val="22"/>
                <w:szCs w:val="22"/>
                <w:lang w:val="ru-RU" w:eastAsia="ru-RU"/>
              </w:rPr>
              <w:t>.</w:t>
            </w:r>
          </w:p>
        </w:tc>
      </w:tr>
      <w:tr w:rsidR="00B06D5E" w:rsidRPr="001564F0"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методического и правового сопровождения по вопросам осуществления деятельности по психолого-педагогическому сопровождению детей с ограниченными возможностями здоровья некоммерческих организаций </w:t>
            </w:r>
          </w:p>
        </w:tc>
        <w:tc>
          <w:tcPr>
            <w:tcW w:w="669" w:type="pct"/>
          </w:tcPr>
          <w:p w:rsidR="00B06D5E" w:rsidRPr="003F49AD" w:rsidRDefault="00B06D5E" w:rsidP="00B06D5E">
            <w:pPr>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t>Информационные материалы</w:t>
            </w:r>
          </w:p>
        </w:tc>
        <w:tc>
          <w:tcPr>
            <w:tcW w:w="403" w:type="pct"/>
          </w:tcPr>
          <w:p w:rsidR="00B06D5E" w:rsidRPr="003F49AD" w:rsidRDefault="00B06D5E" w:rsidP="00B06D5E">
            <w:pPr>
              <w:ind w:right="-108"/>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6F65E0" w:rsidRDefault="00B06D5E" w:rsidP="00B06D5E">
            <w:pPr>
              <w:contextualSpacing/>
              <w:rPr>
                <w:rFonts w:ascii="Times New Roman" w:eastAsia="Times New Roman" w:hAnsi="Times New Roman" w:cs="Times New Roman"/>
                <w:lang w:eastAsia="ru-RU"/>
              </w:rPr>
            </w:pPr>
            <w:r w:rsidRPr="006F65E0">
              <w:rPr>
                <w:rFonts w:ascii="Times New Roman" w:eastAsia="Times New Roman" w:hAnsi="Times New Roman" w:cs="Times New Roman"/>
                <w:bCs/>
                <w:lang w:eastAsia="ru-RU"/>
              </w:rPr>
              <w:t xml:space="preserve">С 2015 года в городе Москве реализуется городской проект «Ресурсная школа». ГБУ ГППЦ ДОНМ является оператором Проекта. Цель проекта – создание </w:t>
            </w:r>
            <w:r w:rsidRPr="006F65E0">
              <w:rPr>
                <w:rFonts w:ascii="Times New Roman" w:eastAsia="Times New Roman" w:hAnsi="Times New Roman" w:cs="Times New Roman"/>
                <w:lang w:eastAsia="ru-RU"/>
              </w:rPr>
              <w:t xml:space="preserve">централизованной системы организационно-методической поддержки педагогических и управленческих команд образовательных организаций, входящих в межрайонные советы директоров, по вопросам обучения и воспитания детей с особыми образовательными потребностями. Информация методического и правового сопровождения по вопросам осуществления деятельности по психолого-педагогическому сопровождению детей с ограниченными возможностями здоровья размещена на официальном сайте ГБУ ГППЦ ДОНМ. </w:t>
            </w:r>
            <w:r>
              <w:rPr>
                <w:rFonts w:ascii="Times New Roman" w:eastAsia="Times New Roman" w:hAnsi="Times New Roman" w:cs="Times New Roman"/>
                <w:lang w:eastAsia="ru-RU"/>
              </w:rPr>
              <w:t>ви</w:t>
            </w:r>
            <w:r w:rsidRPr="006F65E0">
              <w:rPr>
                <w:rFonts w:ascii="Times New Roman" w:eastAsia="Times New Roman" w:hAnsi="Times New Roman" w:cs="Times New Roman"/>
                <w:bCs/>
                <w:lang w:eastAsia="ru-RU"/>
              </w:rPr>
              <w:t>деозаписи</w:t>
            </w:r>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вебинаров</w:t>
            </w:r>
            <w:proofErr w:type="spellEnd"/>
            <w:r>
              <w:rPr>
                <w:rFonts w:ascii="Times New Roman" w:eastAsia="Times New Roman" w:hAnsi="Times New Roman" w:cs="Times New Roman"/>
                <w:bCs/>
                <w:lang w:eastAsia="ru-RU"/>
              </w:rPr>
              <w:t xml:space="preserve">, мастер-классов, </w:t>
            </w:r>
            <w:proofErr w:type="spellStart"/>
            <w:r>
              <w:rPr>
                <w:rFonts w:ascii="Times New Roman" w:eastAsia="Times New Roman" w:hAnsi="Times New Roman" w:cs="Times New Roman"/>
                <w:bCs/>
                <w:lang w:eastAsia="ru-RU"/>
              </w:rPr>
              <w:t>В</w:t>
            </w:r>
            <w:r w:rsidRPr="006F65E0">
              <w:rPr>
                <w:rFonts w:ascii="Times New Roman" w:eastAsia="Times New Roman" w:hAnsi="Times New Roman" w:cs="Times New Roman"/>
                <w:bCs/>
                <w:lang w:eastAsia="ru-RU"/>
              </w:rPr>
              <w:t>оркшопов</w:t>
            </w:r>
            <w:proofErr w:type="spellEnd"/>
            <w:r w:rsidRPr="006F65E0">
              <w:rPr>
                <w:rFonts w:ascii="Times New Roman" w:eastAsia="Times New Roman" w:hAnsi="Times New Roman" w:cs="Times New Roman"/>
                <w:bCs/>
                <w:lang w:eastAsia="ru-RU"/>
              </w:rPr>
              <w:t xml:space="preserve"> по указанной тематике размещены в открытом доступе по ссылке: </w:t>
            </w:r>
            <w:hyperlink r:id="rId10" w:history="1">
              <w:r w:rsidRPr="006F65E0">
                <w:rPr>
                  <w:rFonts w:ascii="Times New Roman" w:eastAsia="Times New Roman" w:hAnsi="Times New Roman" w:cs="Times New Roman"/>
                  <w:bCs/>
                  <w:color w:val="0563C1" w:themeColor="hyperlink"/>
                  <w:u w:val="single"/>
                  <w:lang w:eastAsia="ru-RU"/>
                </w:rPr>
                <w:t>https://go.gppc.ru/</w:t>
              </w:r>
            </w:hyperlink>
            <w:r w:rsidRPr="006F65E0">
              <w:rPr>
                <w:rFonts w:ascii="Times New Roman" w:eastAsia="Times New Roman" w:hAnsi="Times New Roman" w:cs="Times New Roman"/>
                <w:bCs/>
                <w:color w:val="0563C1" w:themeColor="hyperlink"/>
                <w:u w:val="single"/>
                <w:lang w:eastAsia="ru-RU"/>
              </w:rPr>
              <w:t>.</w:t>
            </w:r>
          </w:p>
        </w:tc>
      </w:tr>
      <w:tr w:rsidR="00B06D5E" w:rsidRPr="001564F0"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8477F0">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взаимодействия органов исполнительной власти Москвы и социально ориентированных некоммерческих организаций с целью оказания поддержки в удаленном формате семьям с детьми-инвалидами</w:t>
            </w:r>
          </w:p>
        </w:tc>
        <w:tc>
          <w:tcPr>
            <w:tcW w:w="669" w:type="pct"/>
          </w:tcPr>
          <w:p w:rsidR="00B06D5E" w:rsidRPr="003F49AD" w:rsidRDefault="00B06D5E" w:rsidP="00B06D5E">
            <w:pPr>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t>Информационные материалы</w:t>
            </w:r>
          </w:p>
        </w:tc>
        <w:tc>
          <w:tcPr>
            <w:tcW w:w="403" w:type="pct"/>
          </w:tcPr>
          <w:p w:rsidR="00B06D5E" w:rsidRPr="003F49AD" w:rsidRDefault="00B06D5E" w:rsidP="00B06D5E">
            <w:pPr>
              <w:ind w:right="-108"/>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t>Ежегодно</w:t>
            </w:r>
          </w:p>
        </w:tc>
        <w:tc>
          <w:tcPr>
            <w:tcW w:w="1026" w:type="pct"/>
          </w:tcPr>
          <w:p w:rsidR="00B06D5E" w:rsidRPr="003F49AD" w:rsidRDefault="00B06D5E" w:rsidP="00B06D5E">
            <w:pPr>
              <w:ind w:right="34"/>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tcPr>
          <w:p w:rsidR="00B06D5E" w:rsidRPr="00B121BF" w:rsidRDefault="00876894" w:rsidP="008477F0">
            <w:pPr>
              <w:ind w:left="29" w:hanging="29"/>
              <w:rPr>
                <w:rFonts w:ascii="Times New Roman" w:eastAsia="Times New Roman" w:hAnsi="Times New Roman" w:cs="Times New Roman"/>
                <w:lang w:eastAsia="ru-RU"/>
              </w:rPr>
            </w:pPr>
            <w:r>
              <w:rPr>
                <w:rFonts w:ascii="Times New Roman" w:eastAsia="Times New Roman" w:hAnsi="Times New Roman" w:cs="Times New Roman"/>
                <w:lang w:eastAsia="ru-RU"/>
              </w:rPr>
              <w:t>В рамках конкурса грантов для СО НКО «Москва – добрый город» поддерживаются проекты СО НКО по поддержке семе с детьми-инвалидами, в том числе в удаленном формате.</w:t>
            </w:r>
          </w:p>
        </w:tc>
      </w:tr>
      <w:tr w:rsidR="00B06D5E" w:rsidRPr="001564F0"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sidRPr="000A5C62">
              <w:rPr>
                <w:rFonts w:ascii="Times New Roman" w:hAnsi="Times New Roman" w:cs="Times New Roman"/>
                <w:sz w:val="24"/>
                <w:szCs w:val="24"/>
              </w:rPr>
              <w:t xml:space="preserve">Оказание методической и консультативной помощи негосударственным организациям по вопросам </w:t>
            </w:r>
            <w:r w:rsidRPr="000A5C62">
              <w:rPr>
                <w:rFonts w:ascii="Times New Roman" w:hAnsi="Times New Roman" w:cs="Times New Roman"/>
                <w:sz w:val="24"/>
                <w:szCs w:val="24"/>
              </w:rPr>
              <w:lastRenderedPageBreak/>
              <w:t>организации отдыха и оздоровления детей и порядку компенсации части стоимости оказанных услуг</w:t>
            </w:r>
          </w:p>
          <w:p w:rsidR="00B06D5E" w:rsidRPr="000A5C62" w:rsidRDefault="00B06D5E" w:rsidP="00B06D5E">
            <w:pPr>
              <w:autoSpaceDE w:val="0"/>
              <w:autoSpaceDN w:val="0"/>
              <w:adjustRightInd w:val="0"/>
              <w:rPr>
                <w:rFonts w:ascii="Times New Roman" w:eastAsia="Times New Roman" w:hAnsi="Times New Roman" w:cs="Times New Roman"/>
                <w:sz w:val="24"/>
                <w:szCs w:val="24"/>
                <w:lang w:eastAsia="ru-RU"/>
              </w:rPr>
            </w:pPr>
          </w:p>
        </w:tc>
        <w:tc>
          <w:tcPr>
            <w:tcW w:w="669" w:type="pct"/>
          </w:tcPr>
          <w:p w:rsidR="00B06D5E" w:rsidRPr="003F49AD" w:rsidRDefault="00B06D5E" w:rsidP="00B06D5E">
            <w:pPr>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lastRenderedPageBreak/>
              <w:t>Информационные материалы</w:t>
            </w:r>
          </w:p>
        </w:tc>
        <w:tc>
          <w:tcPr>
            <w:tcW w:w="403" w:type="pct"/>
          </w:tcPr>
          <w:p w:rsidR="00B06D5E" w:rsidRPr="003F49AD" w:rsidRDefault="00B06D5E" w:rsidP="00B06D5E">
            <w:pPr>
              <w:ind w:right="-108"/>
              <w:jc w:val="center"/>
              <w:rPr>
                <w:rFonts w:ascii="Times New Roman" w:eastAsia="Times New Roman" w:hAnsi="Times New Roman" w:cs="Times New Roman"/>
                <w:sz w:val="24"/>
                <w:szCs w:val="24"/>
                <w:lang w:eastAsia="ru-RU"/>
              </w:rPr>
            </w:pPr>
            <w:r w:rsidRPr="003F49AD">
              <w:rPr>
                <w:rFonts w:ascii="Times New Roman" w:eastAsia="Times New Roman" w:hAnsi="Times New Roman" w:cs="Times New Roman"/>
                <w:sz w:val="24"/>
                <w:szCs w:val="24"/>
                <w:lang w:eastAsia="ru-RU"/>
              </w:rPr>
              <w:t>Ежегодно</w:t>
            </w:r>
          </w:p>
        </w:tc>
        <w:tc>
          <w:tcPr>
            <w:tcW w:w="1026" w:type="pct"/>
          </w:tcPr>
          <w:p w:rsidR="00B06D5E" w:rsidRPr="003F49AD"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культуры города Москвы</w:t>
            </w:r>
          </w:p>
        </w:tc>
        <w:tc>
          <w:tcPr>
            <w:tcW w:w="1562" w:type="pct"/>
          </w:tcPr>
          <w:p w:rsidR="00B06D5E" w:rsidRPr="00B121BF" w:rsidRDefault="00B06D5E" w:rsidP="00905332">
            <w:pPr>
              <w:pStyle w:val="a3"/>
              <w:ind w:left="0"/>
              <w:rPr>
                <w:rFonts w:ascii="Times New Roman" w:eastAsia="Times New Roman" w:hAnsi="Times New Roman" w:cs="Times New Roman"/>
                <w:bCs/>
                <w:lang w:eastAsia="ru-RU"/>
              </w:rPr>
            </w:pPr>
            <w:r w:rsidRPr="00B121BF">
              <w:rPr>
                <w:rFonts w:ascii="Times New Roman" w:eastAsia="Times New Roman" w:hAnsi="Times New Roman" w:cs="Times New Roman"/>
                <w:bCs/>
                <w:lang w:eastAsia="ru-RU"/>
              </w:rPr>
              <w:t xml:space="preserve">В соответствии с постановлением Правительства Москвы от 22 февраля 2017 г. № 56-ПП "Об организации отдыха и оздоровления детей, находящихся в трудной жизненной ситуации" </w:t>
            </w:r>
            <w:r w:rsidRPr="00B121BF">
              <w:rPr>
                <w:rFonts w:ascii="Times New Roman" w:eastAsia="Times New Roman" w:hAnsi="Times New Roman" w:cs="Times New Roman"/>
                <w:bCs/>
                <w:lang w:eastAsia="ru-RU"/>
              </w:rPr>
              <w:lastRenderedPageBreak/>
              <w:t>детям, находящимся в трудной жизненной ситуации, предоставляются услуги отдыха и оздоровления, в том числе бесплатные путевки для отдыха и оздоровления, сертификаты на отдых и оздоровление и компенсация за самостоятельно приобретенную путевку.</w:t>
            </w:r>
          </w:p>
          <w:p w:rsidR="00B06D5E" w:rsidRPr="00B121BF" w:rsidRDefault="00B06D5E" w:rsidP="00905332">
            <w:pPr>
              <w:autoSpaceDE w:val="0"/>
              <w:autoSpaceDN w:val="0"/>
              <w:adjustRightInd w:val="0"/>
              <w:rPr>
                <w:rFonts w:ascii="Times New Roman" w:eastAsia="Times New Roman" w:hAnsi="Times New Roman" w:cs="Times New Roman"/>
                <w:bCs/>
                <w:lang w:eastAsia="ru-RU"/>
              </w:rPr>
            </w:pPr>
            <w:r w:rsidRPr="00B121BF">
              <w:rPr>
                <w:rFonts w:ascii="Times New Roman" w:eastAsia="Times New Roman" w:hAnsi="Times New Roman" w:cs="Times New Roman"/>
                <w:bCs/>
                <w:lang w:eastAsia="ru-RU"/>
              </w:rPr>
              <w:t>Государственное автономное учреждение культуры города Москвы "Московское агентство организации отдыха и туризма" (далее – ГАУК "МОСГОРТУР") является уполномоченным учреждением по организации отдыха и оздоровления детей, находящихся в трудной жизненной ситуации.</w:t>
            </w:r>
          </w:p>
          <w:p w:rsidR="00B06D5E" w:rsidRPr="00B121BF" w:rsidRDefault="00B06D5E" w:rsidP="00905332">
            <w:pPr>
              <w:pStyle w:val="a3"/>
              <w:ind w:left="0"/>
              <w:rPr>
                <w:rFonts w:ascii="Times New Roman" w:eastAsia="Times New Roman" w:hAnsi="Times New Roman" w:cs="Times New Roman"/>
                <w:bCs/>
                <w:lang w:eastAsia="ru-RU"/>
              </w:rPr>
            </w:pPr>
            <w:r w:rsidRPr="00B121BF">
              <w:rPr>
                <w:rFonts w:ascii="Times New Roman" w:eastAsia="Times New Roman" w:hAnsi="Times New Roman" w:cs="Times New Roman"/>
                <w:bCs/>
                <w:lang w:eastAsia="ru-RU"/>
              </w:rPr>
              <w:t xml:space="preserve">Ежегодно ГАУК "МОСГОРТУР" </w:t>
            </w:r>
            <w:r w:rsidR="00905332">
              <w:rPr>
                <w:rFonts w:ascii="Times New Roman" w:eastAsia="Times New Roman" w:hAnsi="Times New Roman" w:cs="Times New Roman"/>
                <w:bCs/>
                <w:lang w:eastAsia="ru-RU"/>
              </w:rPr>
              <w:t>р</w:t>
            </w:r>
            <w:r w:rsidRPr="00B121BF">
              <w:rPr>
                <w:rFonts w:ascii="Times New Roman" w:eastAsia="Times New Roman" w:hAnsi="Times New Roman" w:cs="Times New Roman"/>
                <w:bCs/>
                <w:lang w:eastAsia="ru-RU"/>
              </w:rPr>
              <w:t xml:space="preserve">азрабатывает информационные материалы по вопросам организации отдыха и оздоровления детей, </w:t>
            </w:r>
            <w:r w:rsidRPr="00B121BF">
              <w:rPr>
                <w:rFonts w:ascii="Times New Roman" w:eastAsia="Times New Roman" w:hAnsi="Times New Roman" w:cs="Times New Roman"/>
                <w:bCs/>
                <w:lang w:eastAsia="ru-RU"/>
              </w:rPr>
              <w:br/>
              <w:t>в том числе по вопросам порядка предоставления услуг отдыха и оздоровления. Указанные материалы регулярно размещаются на официальных сайтах Департамента культуры города Москвы, ГАУК "МОСГОРТУР" и в социальных сетях.</w:t>
            </w:r>
          </w:p>
          <w:p w:rsidR="00B06D5E" w:rsidRPr="00B121BF" w:rsidRDefault="00B06D5E" w:rsidP="00905332">
            <w:pPr>
              <w:pStyle w:val="a3"/>
              <w:ind w:left="0"/>
              <w:rPr>
                <w:rFonts w:ascii="Times New Roman" w:eastAsia="Times New Roman" w:hAnsi="Times New Roman" w:cs="Times New Roman"/>
                <w:bCs/>
                <w:lang w:eastAsia="ru-RU"/>
              </w:rPr>
            </w:pPr>
            <w:r w:rsidRPr="00B121BF">
              <w:rPr>
                <w:rFonts w:ascii="Times New Roman" w:eastAsia="Times New Roman" w:hAnsi="Times New Roman" w:cs="Times New Roman"/>
                <w:bCs/>
                <w:lang w:eastAsia="ru-RU"/>
              </w:rPr>
              <w:t xml:space="preserve">ГАУК "МОСГОРТУР" оказывает методическую и консультативную помощь негосударственным организациям по вопросам организации отдыха </w:t>
            </w:r>
            <w:r w:rsidRPr="00B121BF">
              <w:rPr>
                <w:rFonts w:ascii="Times New Roman" w:eastAsia="Times New Roman" w:hAnsi="Times New Roman" w:cs="Times New Roman"/>
                <w:bCs/>
                <w:lang w:eastAsia="ru-RU"/>
              </w:rPr>
              <w:br/>
              <w:t>и оздоровления детей, в том числе организациям отдыха детей и их оздоровления, осуществляющим деятельность на территории города Москвы.</w:t>
            </w:r>
          </w:p>
          <w:p w:rsidR="00B06D5E" w:rsidRPr="00B121BF" w:rsidRDefault="00B06D5E" w:rsidP="00905332">
            <w:pPr>
              <w:pStyle w:val="a3"/>
              <w:ind w:left="0"/>
              <w:rPr>
                <w:rFonts w:ascii="Times New Roman" w:eastAsia="Times New Roman" w:hAnsi="Times New Roman" w:cs="Times New Roman"/>
                <w:bCs/>
                <w:lang w:eastAsia="ru-RU"/>
              </w:rPr>
            </w:pPr>
            <w:r w:rsidRPr="00B121BF">
              <w:rPr>
                <w:rFonts w:ascii="Times New Roman" w:eastAsia="Times New Roman" w:hAnsi="Times New Roman" w:cs="Times New Roman"/>
                <w:bCs/>
                <w:lang w:eastAsia="ru-RU"/>
              </w:rPr>
              <w:t>В указанном направлении ведется эффективное взаимодействие с Советом Московской городской ассоциации родителей детей-инвалидов (далее – МГАРДИ).</w:t>
            </w:r>
          </w:p>
          <w:p w:rsidR="00B06D5E" w:rsidRPr="00B121BF" w:rsidRDefault="00B06D5E" w:rsidP="004E15D8">
            <w:pPr>
              <w:pStyle w:val="a3"/>
              <w:ind w:left="0"/>
              <w:rPr>
                <w:rFonts w:ascii="Times New Roman" w:eastAsia="Times New Roman" w:hAnsi="Times New Roman" w:cs="Times New Roman"/>
                <w:bCs/>
                <w:lang w:eastAsia="ru-RU"/>
              </w:rPr>
            </w:pPr>
            <w:r w:rsidRPr="00B121BF">
              <w:rPr>
                <w:rFonts w:ascii="Times New Roman" w:eastAsia="Times New Roman" w:hAnsi="Times New Roman" w:cs="Times New Roman"/>
                <w:bCs/>
                <w:lang w:eastAsia="ru-RU"/>
              </w:rPr>
              <w:t>Ежегодно перед стартом заявочной кампании на получение услуг отдыха и оздоровления ГАУК "МОСГОРТУР" совместно с МГАРДИ в целях информирования проводит общественные слушания для родителей.</w:t>
            </w:r>
          </w:p>
          <w:p w:rsidR="00B06D5E" w:rsidRPr="00B121BF" w:rsidRDefault="00B06D5E" w:rsidP="00B06D5E">
            <w:pPr>
              <w:pStyle w:val="a3"/>
              <w:ind w:left="0" w:firstLine="292"/>
              <w:rPr>
                <w:rFonts w:ascii="Times New Roman" w:eastAsia="Times New Roman" w:hAnsi="Times New Roman" w:cs="Times New Roman"/>
                <w:bCs/>
                <w:lang w:eastAsia="ru-RU"/>
              </w:rPr>
            </w:pPr>
            <w:r w:rsidRPr="00B121BF">
              <w:rPr>
                <w:rFonts w:ascii="Times New Roman" w:eastAsia="Times New Roman" w:hAnsi="Times New Roman" w:cs="Times New Roman"/>
                <w:bCs/>
                <w:lang w:eastAsia="ru-RU"/>
              </w:rPr>
              <w:t xml:space="preserve">Кроме того, в целях повышения качества предоставления услуг отдыха и оздоровления </w:t>
            </w:r>
            <w:r w:rsidRPr="00B121BF">
              <w:rPr>
                <w:rFonts w:ascii="Times New Roman" w:eastAsia="Times New Roman" w:hAnsi="Times New Roman" w:cs="Times New Roman"/>
                <w:bCs/>
                <w:lang w:eastAsia="ru-RU"/>
              </w:rPr>
              <w:lastRenderedPageBreak/>
              <w:t xml:space="preserve">ежегодно осуществляется общественное наблюдение за ходом проведения заявочной кампании с участием наблюдателей от МГАРДИ и Общественного совета опекунов, попечителей, приемных родителей города Москвы. </w:t>
            </w:r>
          </w:p>
          <w:p w:rsidR="00B06D5E" w:rsidRPr="00B121BF" w:rsidRDefault="004E15D8" w:rsidP="00B06D5E">
            <w:pPr>
              <w:ind w:right="-107" w:hanging="25"/>
              <w:rPr>
                <w:rFonts w:ascii="Times New Roman" w:eastAsia="Times New Roman" w:hAnsi="Times New Roman" w:cs="Times New Roman"/>
                <w:bCs/>
                <w:lang w:eastAsia="ru-RU"/>
              </w:rPr>
            </w:pPr>
            <w:r>
              <w:rPr>
                <w:rFonts w:ascii="Times New Roman" w:eastAsia="Times New Roman" w:hAnsi="Times New Roman" w:cs="Times New Roman"/>
                <w:bCs/>
                <w:lang w:eastAsia="ru-RU"/>
              </w:rPr>
              <w:t>В</w:t>
            </w:r>
            <w:r w:rsidR="00B06D5E" w:rsidRPr="00B121BF">
              <w:rPr>
                <w:rFonts w:ascii="Times New Roman" w:eastAsia="Times New Roman" w:hAnsi="Times New Roman" w:cs="Times New Roman"/>
                <w:bCs/>
                <w:lang w:eastAsia="ru-RU"/>
              </w:rPr>
              <w:t xml:space="preserve"> состав постоянно действующей Комиссии по рассмотрению обращений об отказах в предоставлении услуг отдыха и оздоровления детям, находящимся в трудной жизненной ситуации, рассматривающей спорные вопросы предоставления услуг отдыха и оздоровления, также входят представители вышеуказанных общественных</w:t>
            </w:r>
            <w:r>
              <w:rPr>
                <w:rFonts w:ascii="Times New Roman" w:eastAsia="Times New Roman" w:hAnsi="Times New Roman" w:cs="Times New Roman"/>
                <w:bCs/>
                <w:lang w:eastAsia="ru-RU"/>
              </w:rPr>
              <w:t xml:space="preserve"> организаций.</w:t>
            </w:r>
          </w:p>
        </w:tc>
      </w:tr>
      <w:tr w:rsidR="00B06D5E" w:rsidRPr="00992035"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sidRPr="007854C1">
              <w:rPr>
                <w:rFonts w:ascii="Times New Roman" w:hAnsi="Times New Roman" w:cs="Times New Roman"/>
                <w:sz w:val="24"/>
                <w:szCs w:val="24"/>
              </w:rPr>
              <w:t>Предоставление субсидий из бюджета города Москвы негосударственным, в том числе некоммерческим организациям на возмещение недополученных доходов в связи с предоставлением нуждающимся гражданам социальных услуг</w:t>
            </w:r>
          </w:p>
          <w:p w:rsidR="00B06D5E" w:rsidRPr="00992035" w:rsidRDefault="00B06D5E" w:rsidP="00B06D5E">
            <w:pPr>
              <w:autoSpaceDE w:val="0"/>
              <w:autoSpaceDN w:val="0"/>
              <w:adjustRightInd w:val="0"/>
              <w:rPr>
                <w:rFonts w:ascii="Times New Roman" w:hAnsi="Times New Roman" w:cs="Times New Roman"/>
                <w:sz w:val="24"/>
                <w:szCs w:val="24"/>
              </w:rPr>
            </w:pPr>
          </w:p>
        </w:tc>
        <w:tc>
          <w:tcPr>
            <w:tcW w:w="669" w:type="pct"/>
          </w:tcPr>
          <w:p w:rsidR="00B06D5E" w:rsidRPr="00992035" w:rsidRDefault="00B06D5E" w:rsidP="00B06D5E">
            <w:pPr>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Информационные материалы</w:t>
            </w:r>
          </w:p>
        </w:tc>
        <w:tc>
          <w:tcPr>
            <w:tcW w:w="403" w:type="pct"/>
          </w:tcPr>
          <w:p w:rsidR="00B06D5E" w:rsidRPr="00992035" w:rsidRDefault="00B06D5E" w:rsidP="00B06D5E">
            <w:pPr>
              <w:ind w:right="-108"/>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Ежегодно</w:t>
            </w:r>
          </w:p>
        </w:tc>
        <w:tc>
          <w:tcPr>
            <w:tcW w:w="1026" w:type="pct"/>
          </w:tcPr>
          <w:p w:rsidR="00B06D5E" w:rsidRPr="00992035" w:rsidRDefault="00B06D5E" w:rsidP="00B06D5E">
            <w:pPr>
              <w:ind w:right="34"/>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tcPr>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 xml:space="preserve">С целью предоставления социальных услуг жителям города Москвы некоммерческие организации, в том числе </w:t>
            </w:r>
            <w:r>
              <w:rPr>
                <w:rFonts w:ascii="Times New Roman" w:eastAsia="Times New Roman" w:hAnsi="Times New Roman" w:cs="Times New Roman"/>
                <w:lang w:eastAsia="ru-RU"/>
              </w:rPr>
              <w:t>СО НКО</w:t>
            </w:r>
            <w:r w:rsidRPr="000F3DE6">
              <w:rPr>
                <w:rFonts w:ascii="Times New Roman" w:eastAsia="Times New Roman" w:hAnsi="Times New Roman" w:cs="Times New Roman"/>
                <w:lang w:eastAsia="ru-RU"/>
              </w:rPr>
              <w:t xml:space="preserve">, имеют право на получение субсидии </w:t>
            </w:r>
          </w:p>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 xml:space="preserve">в соответствии с Порядком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w:t>
            </w:r>
          </w:p>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(далее – Порядок) к постановлению Правительства Москвы от 26 декабря 2014 г. № 829-ПП «О социальном обслуживании граждан в городе Москве».</w:t>
            </w:r>
            <w:r>
              <w:rPr>
                <w:rFonts w:ascii="Times New Roman" w:eastAsia="Times New Roman" w:hAnsi="Times New Roman" w:cs="Times New Roman"/>
                <w:lang w:eastAsia="ru-RU"/>
              </w:rPr>
              <w:t xml:space="preserve"> </w:t>
            </w:r>
            <w:r w:rsidRPr="000F3DE6">
              <w:rPr>
                <w:rFonts w:ascii="Times New Roman" w:eastAsia="Times New Roman" w:hAnsi="Times New Roman" w:cs="Times New Roman"/>
                <w:lang w:eastAsia="ru-RU"/>
              </w:rPr>
              <w:t>В соответствии с пунктом 1.1 Порядка условием предоставления субсидий является включение негосударственной организаций, в том числе социально ориентированной некоммерческой организации, в Реестр поставщиков социальных услуг города Москвы (далее – Реестр).</w:t>
            </w:r>
          </w:p>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 xml:space="preserve">Включение организаций в Реестр осуществляется на добровольной основе, а предоставление социальных услуг ими должно соответствовать стандартам социальных услуг и порядку их предоставления действующих </w:t>
            </w:r>
          </w:p>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 xml:space="preserve">в городе Москве (приказ Департамента труда и социальной защиты населения от 17 мая 2018 г. </w:t>
            </w:r>
            <w:r w:rsidRPr="000F3DE6">
              <w:rPr>
                <w:rFonts w:ascii="Times New Roman" w:eastAsia="Times New Roman" w:hAnsi="Times New Roman" w:cs="Times New Roman"/>
                <w:lang w:eastAsia="ru-RU"/>
              </w:rPr>
              <w:lastRenderedPageBreak/>
              <w:t>№ 589 «О формировании и ведении Реестра поставщиков социальных услуг города Москвы»).</w:t>
            </w:r>
          </w:p>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По состоянию на 01.12.2022 в Реестр входит 185 поставщиков социальных услуг, из них 112 являются организациями государственной формы собственности и 73 (39,5%) негосударственными (из них 37 коммерческие организации, 36 некоммерческие организации).</w:t>
            </w:r>
          </w:p>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Из бюджета города Москвы негосударственным организациям в связи с предоставлением социальных услуг более 2 500 гражданам (в основном в форме социального обслуживания на дому и стационарной), признанным нуждающимися в социальном обслуживании в текущем году возмещено более</w:t>
            </w:r>
          </w:p>
          <w:p w:rsidR="000F3DE6" w:rsidRP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 xml:space="preserve">932 млн. рублей, из них 111,8 млн. рублей некоммерческим организациям. </w:t>
            </w:r>
          </w:p>
          <w:p w:rsidR="000F3DE6" w:rsidRDefault="000F3DE6" w:rsidP="000F3DE6">
            <w:pPr>
              <w:ind w:hanging="12"/>
              <w:rPr>
                <w:rFonts w:ascii="Times New Roman" w:eastAsia="Times New Roman" w:hAnsi="Times New Roman" w:cs="Times New Roman"/>
                <w:lang w:eastAsia="ru-RU"/>
              </w:rPr>
            </w:pPr>
            <w:r w:rsidRPr="000F3DE6">
              <w:rPr>
                <w:rFonts w:ascii="Times New Roman" w:eastAsia="Times New Roman" w:hAnsi="Times New Roman" w:cs="Times New Roman"/>
                <w:lang w:eastAsia="ru-RU"/>
              </w:rPr>
              <w:t>За 11 месяцев 2022 года доля негосударственных организаций в Реестре выросла на 4% по отношению к аналогичному периоду 2021 года.</w:t>
            </w:r>
          </w:p>
          <w:p w:rsidR="00B06D5E" w:rsidRDefault="000F3DE6" w:rsidP="000F3DE6">
            <w:pPr>
              <w:ind w:hanging="12"/>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B06D5E" w:rsidRPr="001937B3">
              <w:rPr>
                <w:rFonts w:ascii="Times New Roman" w:eastAsia="Times New Roman" w:hAnsi="Times New Roman" w:cs="Times New Roman"/>
                <w:lang w:eastAsia="ru-RU"/>
              </w:rPr>
              <w:t xml:space="preserve"> 2022 году Региональной общественной организации содействия социальной реабилитации лиц с ограниченными возможностями «Яблочко», состоящей в Реестре поставщиков социальных услуг города Москвы, предоставлены бюджетные ассигнования в рамках Договора о предоставлении субсидии из бюджета города Москвы поставщикам социальных услуг в целях возмещения недополученных доходов в связи с предоставлен</w:t>
            </w:r>
            <w:r w:rsidR="00B06D5E">
              <w:rPr>
                <w:rFonts w:ascii="Times New Roman" w:eastAsia="Times New Roman" w:hAnsi="Times New Roman" w:cs="Times New Roman"/>
                <w:lang w:eastAsia="ru-RU"/>
              </w:rPr>
              <w:t xml:space="preserve">ием гражданам социальных услуг </w:t>
            </w:r>
            <w:r w:rsidR="00B06D5E" w:rsidRPr="001937B3">
              <w:rPr>
                <w:rFonts w:ascii="Times New Roman" w:eastAsia="Times New Roman" w:hAnsi="Times New Roman" w:cs="Times New Roman"/>
                <w:lang w:eastAsia="ru-RU"/>
              </w:rPr>
              <w:t>в полустационарной форме социального обсл</w:t>
            </w:r>
            <w:r w:rsidR="00784F04">
              <w:rPr>
                <w:rFonts w:ascii="Times New Roman" w:eastAsia="Times New Roman" w:hAnsi="Times New Roman" w:cs="Times New Roman"/>
                <w:lang w:eastAsia="ru-RU"/>
              </w:rPr>
              <w:t>уживания в размере: 3 807 475 рублей.</w:t>
            </w:r>
          </w:p>
          <w:p w:rsidR="00B06D5E" w:rsidRPr="0001719F" w:rsidRDefault="00B06D5E" w:rsidP="00B06D5E">
            <w:pPr>
              <w:rPr>
                <w:rFonts w:ascii="Times New Roman" w:eastAsia="Times New Roman" w:hAnsi="Times New Roman" w:cs="Times New Roman"/>
                <w:lang w:eastAsia="ru-RU"/>
              </w:rPr>
            </w:pPr>
            <w:r w:rsidRPr="0001719F">
              <w:rPr>
                <w:rFonts w:ascii="Times New Roman" w:eastAsia="Times New Roman" w:hAnsi="Times New Roman" w:cs="Times New Roman"/>
                <w:lang w:eastAsia="ru-RU"/>
              </w:rPr>
              <w:t xml:space="preserve">В целях реализации Федерального закона от 28 декабря 2013 г. № 442-ФЗ «Об основах социального обслуживания граждан в Российской Федерации» Правительством Москвы утвержден Порядок предоставления субсидий из бюджета города Москвы поставщикам социальных услуг в целях возмещения недополученных доходов в </w:t>
            </w:r>
            <w:r w:rsidRPr="0001719F">
              <w:rPr>
                <w:rFonts w:ascii="Times New Roman" w:eastAsia="Times New Roman" w:hAnsi="Times New Roman" w:cs="Times New Roman"/>
                <w:lang w:eastAsia="ru-RU"/>
              </w:rPr>
              <w:lastRenderedPageBreak/>
              <w:t>связи с предоставлением гражданам социальных услуг -постановление Правительства Москвы от 26 декабря 2014 г. № 829-ПП «О социальном обслуживании граждан в городе Москве» (далее - постановление № 829-ПП).</w:t>
            </w:r>
          </w:p>
          <w:p w:rsidR="00B06D5E" w:rsidRPr="0001719F" w:rsidRDefault="00B06D5E" w:rsidP="00B06D5E">
            <w:pPr>
              <w:rPr>
                <w:rFonts w:ascii="Times New Roman" w:eastAsia="Times New Roman" w:hAnsi="Times New Roman" w:cs="Times New Roman"/>
                <w:lang w:eastAsia="ru-RU"/>
              </w:rPr>
            </w:pPr>
            <w:r w:rsidRPr="0001719F">
              <w:rPr>
                <w:rFonts w:ascii="Times New Roman" w:eastAsia="Times New Roman" w:hAnsi="Times New Roman" w:cs="Times New Roman"/>
                <w:lang w:eastAsia="ru-RU"/>
              </w:rPr>
              <w:t>С целью предоставления социальных услуг в стационарной и полустационарной формах социального обслуживания социально ориентированным некоммерческим организациям предоставляется субсидия в соответствии с постановлением № 829-ПП на основании договора о предоставлении субсидии из бюджета города Москвы поставщику социальных услуг в целях возмещения недополученных доходов в связи с предоставлением гражданам социальных услуг в стационарной и полустационарной формах социального обслуживания.</w:t>
            </w:r>
          </w:p>
          <w:p w:rsidR="00B06D5E" w:rsidRPr="0001719F" w:rsidRDefault="00B06D5E" w:rsidP="00B06D5E">
            <w:pPr>
              <w:ind w:hanging="12"/>
              <w:rPr>
                <w:rFonts w:ascii="Times New Roman" w:eastAsia="Times New Roman" w:hAnsi="Times New Roman" w:cs="Times New Roman"/>
                <w:lang w:eastAsia="ru-RU"/>
              </w:rPr>
            </w:pPr>
          </w:p>
        </w:tc>
      </w:tr>
      <w:tr w:rsidR="00B06D5E" w:rsidRPr="00A869BE" w:rsidTr="000B7577">
        <w:tc>
          <w:tcPr>
            <w:tcW w:w="5000" w:type="pct"/>
            <w:gridSpan w:val="6"/>
          </w:tcPr>
          <w:p w:rsidR="00B06D5E" w:rsidRDefault="00B06D5E" w:rsidP="00B06D5E">
            <w:pPr>
              <w:pStyle w:val="a3"/>
              <w:ind w:right="-108"/>
              <w:jc w:val="center"/>
              <w:rPr>
                <w:rFonts w:ascii="Times New Roman" w:eastAsia="Times New Roman" w:hAnsi="Times New Roman" w:cs="Times New Roman"/>
                <w:b/>
                <w:sz w:val="24"/>
                <w:szCs w:val="24"/>
                <w:lang w:eastAsia="ru-RU"/>
              </w:rPr>
            </w:pPr>
          </w:p>
          <w:p w:rsidR="00B06D5E" w:rsidRDefault="00B06D5E" w:rsidP="00B06D5E">
            <w:pPr>
              <w:pStyle w:val="a3"/>
              <w:ind w:left="-392" w:right="1516" w:hanging="425"/>
              <w:jc w:val="center"/>
              <w:rPr>
                <w:rFonts w:ascii="Times New Roman" w:eastAsia="Times New Roman" w:hAnsi="Times New Roman" w:cs="Times New Roman"/>
                <w:b/>
                <w:sz w:val="24"/>
                <w:szCs w:val="24"/>
                <w:lang w:eastAsia="ru-RU"/>
              </w:rPr>
            </w:pPr>
            <w:r w:rsidRPr="00796D07">
              <w:rPr>
                <w:rFonts w:ascii="Times New Roman" w:eastAsia="Times New Roman" w:hAnsi="Times New Roman" w:cs="Times New Roman"/>
                <w:b/>
                <w:sz w:val="24"/>
                <w:szCs w:val="24"/>
                <w:lang w:eastAsia="ru-RU"/>
              </w:rPr>
              <w:t>3.2. Образование</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3D7ABC"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Предоставление субсидий из бюджета города Москвы частным образовательным организациям, реализующим образовательные программы дошкольного образования, начального общего, основного общего, среднего общего образования</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E0635E" w:rsidRDefault="00B06D5E" w:rsidP="00B06D5E">
            <w:pPr>
              <w:ind w:hanging="12"/>
              <w:rPr>
                <w:rFonts w:ascii="Times New Roman" w:eastAsia="Times New Roman" w:hAnsi="Times New Roman" w:cs="Times New Roman"/>
                <w:sz w:val="24"/>
                <w:szCs w:val="24"/>
                <w:lang w:eastAsia="ru-RU"/>
              </w:rPr>
            </w:pPr>
            <w:r w:rsidRPr="00BD5610">
              <w:rPr>
                <w:rFonts w:ascii="Times New Roman" w:eastAsia="Times New Roman" w:hAnsi="Times New Roman" w:cs="Times New Roman"/>
                <w:sz w:val="24"/>
                <w:szCs w:val="24"/>
                <w:lang w:eastAsia="ru-RU"/>
              </w:rPr>
              <w:t xml:space="preserve">В </w:t>
            </w:r>
            <w:r w:rsidRPr="003A35AC">
              <w:rPr>
                <w:rFonts w:ascii="Times New Roman" w:eastAsia="Times New Roman" w:hAnsi="Times New Roman" w:cs="Times New Roman"/>
                <w:lang w:eastAsia="ru-RU"/>
              </w:rPr>
              <w:t xml:space="preserve">рамках реализации постановлений Правительства Москвы от 28.12.2011 № 640-ПП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 и от 18.09.2012 № 489-ПП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дошкольного образования» Департаментом образования и науки города Москвы предоставляются субсидии частным образовательным организациям в целях возмещения затрат, связанных с предоставлением гражданам дошкольного, начального общего, </w:t>
            </w:r>
            <w:r w:rsidRPr="003A35AC">
              <w:rPr>
                <w:rFonts w:ascii="Times New Roman" w:eastAsia="Times New Roman" w:hAnsi="Times New Roman" w:cs="Times New Roman"/>
                <w:lang w:eastAsia="ru-RU"/>
              </w:rPr>
              <w:lastRenderedPageBreak/>
              <w:t>основного общего, среднего общего образования и беспла</w:t>
            </w:r>
            <w:r>
              <w:rPr>
                <w:rFonts w:ascii="Times New Roman" w:eastAsia="Times New Roman" w:hAnsi="Times New Roman" w:cs="Times New Roman"/>
                <w:lang w:eastAsia="ru-RU"/>
              </w:rPr>
              <w:t>тного питания в период обучения</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просветительских и информационных мероприятий с представителями негосударственных организаций, а также гражданами по вопросам, связанным с осуществлением деятельности частных образовательных организаций в городе Москве, в том числе о мерах государственной поддержки частных образовательных организаций</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216491" w:rsidRDefault="00B06D5E" w:rsidP="00B06D5E">
            <w:pPr>
              <w:ind w:right="34"/>
              <w:rPr>
                <w:rFonts w:ascii="Times New Roman" w:eastAsia="Times New Roman" w:hAnsi="Times New Roman" w:cs="Times New Roman"/>
                <w:lang w:eastAsia="ru-RU"/>
              </w:rPr>
            </w:pPr>
            <w:r w:rsidRPr="00216491">
              <w:rPr>
                <w:rFonts w:ascii="Times New Roman" w:eastAsia="Times New Roman" w:hAnsi="Times New Roman" w:cs="Times New Roman"/>
                <w:lang w:eastAsia="ru-RU"/>
              </w:rPr>
              <w:t>Департаментом образования и науки города Москвы выстраивается система проведения совещаний с руководителями частных образовательных организаций города Москвы, реализующих программы начального общего, основного общего и среднего общего образования.</w:t>
            </w:r>
            <w:r w:rsidR="009414AC">
              <w:rPr>
                <w:rFonts w:ascii="Times New Roman" w:eastAsia="Times New Roman" w:hAnsi="Times New Roman" w:cs="Times New Roman"/>
                <w:lang w:eastAsia="ru-RU"/>
              </w:rPr>
              <w:t xml:space="preserve"> </w:t>
            </w:r>
            <w:r w:rsidRPr="00216491">
              <w:rPr>
                <w:rFonts w:ascii="Times New Roman" w:eastAsia="Times New Roman" w:hAnsi="Times New Roman" w:cs="Times New Roman"/>
                <w:lang w:eastAsia="ru-RU"/>
              </w:rPr>
              <w:t xml:space="preserve">На совещаниях, проведенных в 2022 году, рассматривались вопросы: </w:t>
            </w:r>
          </w:p>
          <w:p w:rsidR="00B06D5E" w:rsidRPr="00216491" w:rsidRDefault="00B06D5E" w:rsidP="00B06D5E">
            <w:pPr>
              <w:ind w:right="34"/>
              <w:rPr>
                <w:rFonts w:ascii="Times New Roman" w:eastAsia="Times New Roman" w:hAnsi="Times New Roman" w:cs="Times New Roman"/>
                <w:lang w:eastAsia="ru-RU"/>
              </w:rPr>
            </w:pPr>
            <w:r w:rsidRPr="00216491">
              <w:rPr>
                <w:rFonts w:ascii="Times New Roman" w:eastAsia="Times New Roman" w:hAnsi="Times New Roman" w:cs="Times New Roman"/>
                <w:lang w:eastAsia="ru-RU"/>
              </w:rPr>
              <w:t>- организации взаимодействия негосударственных образовательных организаций и Департамента образования и науки города Москвы в 2022/2023 учебном году;</w:t>
            </w:r>
          </w:p>
          <w:p w:rsidR="00B06D5E" w:rsidRPr="00216491" w:rsidRDefault="00B06D5E" w:rsidP="00B06D5E">
            <w:pPr>
              <w:ind w:right="34"/>
              <w:rPr>
                <w:rFonts w:ascii="Times New Roman" w:eastAsia="Times New Roman" w:hAnsi="Times New Roman" w:cs="Times New Roman"/>
                <w:lang w:eastAsia="ru-RU"/>
              </w:rPr>
            </w:pPr>
            <w:r w:rsidRPr="00216491">
              <w:rPr>
                <w:rFonts w:ascii="Times New Roman" w:eastAsia="Times New Roman" w:hAnsi="Times New Roman" w:cs="Times New Roman"/>
                <w:lang w:eastAsia="ru-RU"/>
              </w:rPr>
              <w:t>- перехода на обновленные ФГОС в начальной и основной школе;</w:t>
            </w:r>
          </w:p>
          <w:p w:rsidR="00B06D5E" w:rsidRPr="00216491" w:rsidRDefault="00B06D5E" w:rsidP="00B06D5E">
            <w:pPr>
              <w:ind w:right="34"/>
              <w:rPr>
                <w:rFonts w:ascii="Times New Roman" w:eastAsia="Times New Roman" w:hAnsi="Times New Roman" w:cs="Times New Roman"/>
                <w:lang w:eastAsia="ru-RU"/>
              </w:rPr>
            </w:pPr>
            <w:r w:rsidRPr="00216491">
              <w:rPr>
                <w:rFonts w:ascii="Times New Roman" w:eastAsia="Times New Roman" w:hAnsi="Times New Roman" w:cs="Times New Roman"/>
                <w:lang w:eastAsia="ru-RU"/>
              </w:rPr>
              <w:t xml:space="preserve">- участия частных образовательных организаций в городских проектах, конкурсах, олимпиадах; </w:t>
            </w:r>
          </w:p>
          <w:p w:rsidR="00B06D5E" w:rsidRPr="00216491" w:rsidRDefault="00B06D5E" w:rsidP="00B06D5E">
            <w:pPr>
              <w:ind w:right="34"/>
              <w:rPr>
                <w:rFonts w:ascii="Times New Roman" w:eastAsia="Times New Roman" w:hAnsi="Times New Roman" w:cs="Times New Roman"/>
                <w:lang w:eastAsia="ru-RU"/>
              </w:rPr>
            </w:pPr>
            <w:r w:rsidRPr="00216491">
              <w:rPr>
                <w:rFonts w:ascii="Times New Roman" w:eastAsia="Times New Roman" w:hAnsi="Times New Roman" w:cs="Times New Roman"/>
                <w:lang w:eastAsia="ru-RU"/>
              </w:rPr>
              <w:t>- </w:t>
            </w:r>
            <w:proofErr w:type="spellStart"/>
            <w:r w:rsidRPr="00216491">
              <w:rPr>
                <w:rFonts w:ascii="Times New Roman" w:eastAsia="Times New Roman" w:hAnsi="Times New Roman" w:cs="Times New Roman"/>
                <w:lang w:eastAsia="ru-RU"/>
              </w:rPr>
              <w:t>профстандартов</w:t>
            </w:r>
            <w:proofErr w:type="spellEnd"/>
            <w:r w:rsidRPr="00216491">
              <w:rPr>
                <w:rFonts w:ascii="Times New Roman" w:eastAsia="Times New Roman" w:hAnsi="Times New Roman" w:cs="Times New Roman"/>
                <w:lang w:eastAsia="ru-RU"/>
              </w:rPr>
              <w:t xml:space="preserve"> и независимой оценки квалификаций как инструмента повышения качества образования;</w:t>
            </w:r>
          </w:p>
          <w:p w:rsidR="00B06D5E" w:rsidRPr="00216491" w:rsidRDefault="00B06D5E" w:rsidP="00B06D5E">
            <w:pPr>
              <w:ind w:right="34"/>
              <w:rPr>
                <w:rFonts w:ascii="Times New Roman" w:eastAsia="Times New Roman" w:hAnsi="Times New Roman" w:cs="Times New Roman"/>
                <w:lang w:eastAsia="ru-RU"/>
              </w:rPr>
            </w:pPr>
            <w:r w:rsidRPr="00216491">
              <w:rPr>
                <w:rFonts w:ascii="Times New Roman" w:eastAsia="Times New Roman" w:hAnsi="Times New Roman" w:cs="Times New Roman"/>
                <w:lang w:eastAsia="ru-RU"/>
              </w:rPr>
              <w:t>- проведения пилотного проекта по созданию дополнительных условий повышения качества подготовки к государственной итоговой аттестации выпускников 11 классов 2022/2023 учебного года.</w:t>
            </w:r>
          </w:p>
          <w:p w:rsidR="00B06D5E" w:rsidRPr="00E0635E" w:rsidRDefault="00B06D5E" w:rsidP="00B06D5E">
            <w:pPr>
              <w:ind w:right="34"/>
              <w:rPr>
                <w:rFonts w:ascii="Times New Roman" w:eastAsia="Times New Roman" w:hAnsi="Times New Roman" w:cs="Times New Roman"/>
                <w:sz w:val="24"/>
                <w:szCs w:val="24"/>
                <w:lang w:eastAsia="ru-RU"/>
              </w:rPr>
            </w:pPr>
            <w:r w:rsidRPr="00216491">
              <w:rPr>
                <w:rFonts w:ascii="Times New Roman" w:eastAsia="Times New Roman" w:hAnsi="Times New Roman" w:cs="Times New Roman"/>
                <w:lang w:eastAsia="ru-RU"/>
              </w:rPr>
              <w:t>Также Департаментом образования и науки города Москвы с целью оперативного взаимодействия с руководителями частных образовательных организаций города Москвы создана онлайн-площадка для взаимодействия</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Предоставление льготной ставки налога на имущество организаций в отношении зданий и помещений в них, используемых частными образовательными организациями для осуществления </w:t>
            </w:r>
            <w:r>
              <w:rPr>
                <w:rFonts w:ascii="Times New Roman" w:hAnsi="Times New Roman" w:cs="Times New Roman"/>
                <w:sz w:val="24"/>
                <w:szCs w:val="24"/>
              </w:rPr>
              <w:lastRenderedPageBreak/>
              <w:t>образовательной деятельности по образовательным программам дошкольного, начального общего, основного общего, среднего общего образования</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экономической политики и развития города Москвы</w:t>
            </w:r>
          </w:p>
        </w:tc>
        <w:tc>
          <w:tcPr>
            <w:tcW w:w="1562" w:type="pct"/>
          </w:tcPr>
          <w:p w:rsidR="00B06D5E" w:rsidRPr="006A61B4" w:rsidRDefault="00B06D5E" w:rsidP="00644253">
            <w:pPr>
              <w:rPr>
                <w:rFonts w:ascii="Times New Roman" w:eastAsia="Times New Roman" w:hAnsi="Times New Roman" w:cs="Times New Roman"/>
                <w:lang w:eastAsia="ru-RU"/>
              </w:rPr>
            </w:pPr>
            <w:r w:rsidRPr="00E65907">
              <w:rPr>
                <w:rFonts w:ascii="Times New Roman" w:eastAsia="Times New Roman" w:hAnsi="Times New Roman" w:cs="Times New Roman"/>
                <w:lang w:eastAsia="ru-RU"/>
              </w:rPr>
              <w:t>На официальном сайте Мэра и Правительства Москвы в разделе Департамента экономической политики и развития города Москвы размещены информационные материалы</w:t>
            </w:r>
            <w:r>
              <w:rPr>
                <w:rFonts w:ascii="Times New Roman" w:eastAsia="Times New Roman" w:hAnsi="Times New Roman" w:cs="Times New Roman"/>
                <w:lang w:eastAsia="ru-RU"/>
              </w:rPr>
              <w:t xml:space="preserve"> </w:t>
            </w:r>
            <w:r w:rsidRPr="00E65907">
              <w:rPr>
                <w:rFonts w:ascii="Times New Roman" w:eastAsia="Times New Roman" w:hAnsi="Times New Roman" w:cs="Times New Roman"/>
                <w:lang w:eastAsia="ru-RU"/>
              </w:rPr>
              <w:t xml:space="preserve">по адресу: </w:t>
            </w:r>
            <w:hyperlink r:id="rId11" w:history="1">
              <w:r w:rsidR="00644253" w:rsidRPr="003420AC">
                <w:rPr>
                  <w:rStyle w:val="a7"/>
                  <w:rFonts w:ascii="Times New Roman" w:eastAsia="Times New Roman" w:hAnsi="Times New Roman" w:cs="Times New Roman"/>
                  <w:lang w:eastAsia="ru-RU"/>
                </w:rPr>
                <w:t>https://www.mos.ru/depr/function/nalogovaya-politika/tax-average-cost/tax-credits/</w:t>
              </w:r>
            </w:hyperlink>
            <w:r w:rsidRPr="006A61B4">
              <w:rPr>
                <w:rFonts w:ascii="Times New Roman" w:eastAsia="Times New Roman" w:hAnsi="Times New Roman" w:cs="Times New Roman"/>
                <w:lang w:eastAsia="ru-RU"/>
              </w:rPr>
              <w:t>.</w:t>
            </w:r>
            <w:r w:rsidR="00644253">
              <w:rPr>
                <w:rFonts w:ascii="Times New Roman" w:eastAsia="Times New Roman" w:hAnsi="Times New Roman" w:cs="Times New Roman"/>
                <w:lang w:eastAsia="ru-RU"/>
              </w:rPr>
              <w:t xml:space="preserve"> </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Льгота по уплате налога на имущество организации в отношении помещений, расположенных в торговых и бизнес-центрах, используемых для образовательной деятельности</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экономической политики и развития города Москвы</w:t>
            </w:r>
          </w:p>
        </w:tc>
        <w:tc>
          <w:tcPr>
            <w:tcW w:w="1562" w:type="pct"/>
          </w:tcPr>
          <w:p w:rsidR="00B06D5E" w:rsidRPr="00E65907" w:rsidRDefault="00B06D5E" w:rsidP="00644253">
            <w:pPr>
              <w:rPr>
                <w:rFonts w:ascii="Times New Roman" w:eastAsia="Times New Roman" w:hAnsi="Times New Roman" w:cs="Times New Roman"/>
                <w:lang w:eastAsia="ru-RU"/>
              </w:rPr>
            </w:pPr>
            <w:r w:rsidRPr="00E65907">
              <w:rPr>
                <w:rFonts w:ascii="Times New Roman" w:eastAsia="Times New Roman" w:hAnsi="Times New Roman" w:cs="Times New Roman"/>
                <w:lang w:eastAsia="ru-RU"/>
              </w:rPr>
              <w:t>На официальном сайте Мэра и Правительства Москвы в разделе Департамента экономической политики и развития города Москвы размещены информационные материалы</w:t>
            </w:r>
            <w:r>
              <w:rPr>
                <w:rFonts w:ascii="Times New Roman" w:eastAsia="Times New Roman" w:hAnsi="Times New Roman" w:cs="Times New Roman"/>
                <w:lang w:eastAsia="ru-RU"/>
              </w:rPr>
              <w:t xml:space="preserve"> </w:t>
            </w:r>
            <w:r w:rsidRPr="00E65907">
              <w:rPr>
                <w:rFonts w:ascii="Times New Roman" w:eastAsia="Times New Roman" w:hAnsi="Times New Roman" w:cs="Times New Roman"/>
                <w:lang w:eastAsia="ru-RU"/>
              </w:rPr>
              <w:t xml:space="preserve">по адресу: </w:t>
            </w:r>
            <w:hyperlink r:id="rId12" w:history="1">
              <w:r w:rsidR="00644253" w:rsidRPr="003420AC">
                <w:rPr>
                  <w:rStyle w:val="a7"/>
                  <w:rFonts w:ascii="Times New Roman" w:eastAsia="Times New Roman" w:hAnsi="Times New Roman" w:cs="Times New Roman"/>
                  <w:lang w:eastAsia="ru-RU"/>
                </w:rPr>
                <w:t>https://www.mos.ru/depr/function/nalogovaya-politika/nalog-ot-kadastrovoj-stoimosti/kadastr-tax-credits/</w:t>
              </w:r>
            </w:hyperlink>
            <w:r w:rsidR="00644253">
              <w:rPr>
                <w:rFonts w:ascii="Times New Roman" w:eastAsia="Times New Roman" w:hAnsi="Times New Roman" w:cs="Times New Roman"/>
                <w:lang w:eastAsia="ru-RU"/>
              </w:rPr>
              <w:t xml:space="preserve"> </w:t>
            </w:r>
          </w:p>
          <w:p w:rsidR="00B06D5E" w:rsidRDefault="00B06D5E" w:rsidP="00B06D5E">
            <w:pPr>
              <w:ind w:left="-392" w:right="1516" w:hanging="425"/>
              <w:jc w:val="center"/>
              <w:rPr>
                <w:rFonts w:ascii="Times New Roman" w:eastAsia="Times New Roman" w:hAnsi="Times New Roman" w:cs="Times New Roman"/>
                <w:sz w:val="24"/>
                <w:szCs w:val="24"/>
                <w:lang w:eastAsia="ru-RU"/>
              </w:rPr>
            </w:pP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вебинаров</w:t>
            </w:r>
            <w:proofErr w:type="spellEnd"/>
            <w:r>
              <w:rPr>
                <w:rFonts w:ascii="Times New Roman" w:hAnsi="Times New Roman" w:cs="Times New Roman"/>
                <w:sz w:val="24"/>
                <w:szCs w:val="24"/>
              </w:rPr>
              <w:t>, конференций, семинаров, мастер-классов по повышению качества образовательных услуг с представителями некоммерческих организаций, реализующими программы дополнительного образования</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E0635E" w:rsidRDefault="00B06D5E" w:rsidP="00B06D5E">
            <w:pPr>
              <w:ind w:hanging="12"/>
              <w:rPr>
                <w:rFonts w:ascii="Times New Roman" w:eastAsia="Times New Roman" w:hAnsi="Times New Roman" w:cs="Times New Roman"/>
                <w:sz w:val="24"/>
                <w:szCs w:val="24"/>
                <w:lang w:eastAsia="ru-RU"/>
              </w:rPr>
            </w:pPr>
            <w:r w:rsidRPr="00497DA8">
              <w:rPr>
                <w:rFonts w:ascii="Times New Roman" w:eastAsia="Times New Roman" w:hAnsi="Times New Roman" w:cs="Times New Roman"/>
                <w:sz w:val="24"/>
                <w:szCs w:val="24"/>
              </w:rPr>
              <w:t xml:space="preserve">По </w:t>
            </w:r>
            <w:r w:rsidRPr="00216491">
              <w:rPr>
                <w:rFonts w:ascii="Times New Roman" w:eastAsia="Times New Roman" w:hAnsi="Times New Roman" w:cs="Times New Roman"/>
                <w:lang w:eastAsia="ru-RU"/>
              </w:rPr>
              <w:t>состоянию на декабрь 2022 года учреждениями дополнительного образования, подведомственными Департаменту образования и науки города Москвы, проведены мероприятия, направленные на выстраивание системы по повышению качества образовательных услуг, в том числе с представителями некоммерческих организаций, реализующими програ</w:t>
            </w:r>
            <w:r>
              <w:rPr>
                <w:rFonts w:ascii="Times New Roman" w:eastAsia="Times New Roman" w:hAnsi="Times New Roman" w:cs="Times New Roman"/>
                <w:lang w:eastAsia="ru-RU"/>
              </w:rPr>
              <w:t>ммы дополнительного образования</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Создание информационного портала, содержащего сведения об организациях любой формы собственности, получивших лицензию на оказание услуг дополнительного образования детей, и оказывающих соответствующие услуги на территории города Москвы</w:t>
            </w:r>
          </w:p>
        </w:tc>
        <w:tc>
          <w:tcPr>
            <w:tcW w:w="669" w:type="pct"/>
          </w:tcPr>
          <w:p w:rsidR="00B06D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Информационный портал</w:t>
            </w:r>
          </w:p>
        </w:tc>
        <w:tc>
          <w:tcPr>
            <w:tcW w:w="403" w:type="pct"/>
          </w:tcPr>
          <w:p w:rsidR="00B06D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4330AA" w:rsidRDefault="00B06D5E" w:rsidP="00B06D5E">
            <w:pPr>
              <w:ind w:right="-140" w:hanging="12"/>
              <w:rPr>
                <w:rFonts w:ascii="Times New Roman" w:eastAsia="Times New Roman" w:hAnsi="Times New Roman" w:cs="Times New Roman"/>
                <w:lang w:eastAsia="ru-RU"/>
              </w:rPr>
            </w:pPr>
            <w:r w:rsidRPr="004330AA">
              <w:rPr>
                <w:rFonts w:ascii="Times New Roman" w:eastAsia="Times New Roman" w:hAnsi="Times New Roman" w:cs="Times New Roman"/>
                <w:lang w:eastAsia="ru-RU"/>
              </w:rPr>
              <w:t xml:space="preserve">Сведения об организациях любой формы собственности, получивших лицензию на оказание услуг дополнительного образования детей, размещены на портале открытых данных Правительства Москвы </w:t>
            </w:r>
            <w:r w:rsidRPr="004330AA">
              <w:rPr>
                <w:rStyle w:val="a7"/>
                <w:rFonts w:ascii="Times New Roman" w:hAnsi="Times New Roman" w:cs="Times New Roman"/>
              </w:rPr>
              <w:t>(</w:t>
            </w:r>
            <w:hyperlink r:id="rId13" w:history="1">
              <w:r w:rsidRPr="004330AA">
                <w:rPr>
                  <w:rStyle w:val="a7"/>
                  <w:rFonts w:ascii="Times New Roman" w:eastAsia="Times New Roman" w:hAnsi="Times New Roman" w:cs="Times New Roman"/>
                  <w:lang w:eastAsia="ru-RU"/>
                </w:rPr>
                <w:t>https://data.mos.ru/</w:t>
              </w:r>
            </w:hyperlink>
            <w:r w:rsidRPr="004330AA">
              <w:rPr>
                <w:rStyle w:val="a7"/>
                <w:rFonts w:ascii="Times New Roman" w:hAnsi="Times New Roman" w:cs="Times New Roman"/>
              </w:rPr>
              <w:t>)</w:t>
            </w:r>
          </w:p>
        </w:tc>
      </w:tr>
      <w:tr w:rsidR="00B06D5E" w:rsidRPr="00973429"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973429" w:rsidRDefault="00B06D5E" w:rsidP="00B06D5E">
            <w:pPr>
              <w:autoSpaceDE w:val="0"/>
              <w:autoSpaceDN w:val="0"/>
              <w:adjustRightInd w:val="0"/>
              <w:rPr>
                <w:rFonts w:ascii="Times New Roman" w:hAnsi="Times New Roman" w:cs="Times New Roman"/>
                <w:sz w:val="24"/>
                <w:szCs w:val="24"/>
              </w:rPr>
            </w:pPr>
            <w:r w:rsidRPr="00973429">
              <w:rPr>
                <w:rFonts w:ascii="Times New Roman" w:hAnsi="Times New Roman" w:cs="Times New Roman"/>
                <w:sz w:val="24"/>
                <w:szCs w:val="24"/>
              </w:rPr>
              <w:t xml:space="preserve">Оказание информационной поддержки частных организаций, оказывающих услуги в сфере дополнительного </w:t>
            </w:r>
            <w:r w:rsidRPr="00973429">
              <w:rPr>
                <w:rFonts w:ascii="Times New Roman" w:hAnsi="Times New Roman" w:cs="Times New Roman"/>
                <w:sz w:val="24"/>
                <w:szCs w:val="24"/>
              </w:rPr>
              <w:lastRenderedPageBreak/>
              <w:t>профессионального образования</w:t>
            </w:r>
          </w:p>
        </w:tc>
        <w:tc>
          <w:tcPr>
            <w:tcW w:w="669" w:type="pct"/>
          </w:tcPr>
          <w:p w:rsidR="00B06D5E" w:rsidRPr="00973429" w:rsidRDefault="00B06D5E" w:rsidP="00B06D5E">
            <w:pPr>
              <w:jc w:val="center"/>
              <w:rPr>
                <w:rFonts w:ascii="Times New Roman" w:eastAsia="Times New Roman" w:hAnsi="Times New Roman" w:cs="Times New Roman"/>
                <w:sz w:val="24"/>
                <w:szCs w:val="24"/>
                <w:lang w:eastAsia="ru-RU"/>
              </w:rPr>
            </w:pPr>
            <w:r w:rsidRPr="00973429">
              <w:rPr>
                <w:rFonts w:ascii="Times New Roman" w:eastAsia="Times New Roman" w:hAnsi="Times New Roman" w:cs="Times New Roman"/>
                <w:sz w:val="24"/>
                <w:szCs w:val="24"/>
                <w:lang w:eastAsia="ru-RU"/>
              </w:rPr>
              <w:lastRenderedPageBreak/>
              <w:t>Информационные материалы</w:t>
            </w:r>
          </w:p>
        </w:tc>
        <w:tc>
          <w:tcPr>
            <w:tcW w:w="403" w:type="pct"/>
          </w:tcPr>
          <w:p w:rsidR="00B06D5E" w:rsidRPr="00973429" w:rsidRDefault="00B06D5E" w:rsidP="00B06D5E">
            <w:pPr>
              <w:ind w:right="-108"/>
              <w:jc w:val="center"/>
              <w:rPr>
                <w:rFonts w:ascii="Times New Roman" w:eastAsia="Times New Roman" w:hAnsi="Times New Roman" w:cs="Times New Roman"/>
                <w:sz w:val="24"/>
                <w:szCs w:val="24"/>
                <w:lang w:eastAsia="ru-RU"/>
              </w:rPr>
            </w:pPr>
            <w:r w:rsidRPr="00973429">
              <w:rPr>
                <w:rFonts w:ascii="Times New Roman" w:eastAsia="Times New Roman" w:hAnsi="Times New Roman" w:cs="Times New Roman"/>
                <w:sz w:val="24"/>
                <w:szCs w:val="24"/>
                <w:lang w:eastAsia="ru-RU"/>
              </w:rPr>
              <w:t>Ежегодно</w:t>
            </w:r>
          </w:p>
        </w:tc>
        <w:tc>
          <w:tcPr>
            <w:tcW w:w="1026" w:type="pct"/>
          </w:tcPr>
          <w:p w:rsidR="00B06D5E" w:rsidRPr="00973429" w:rsidRDefault="00B06D5E" w:rsidP="00B06D5E">
            <w:pPr>
              <w:ind w:right="34"/>
              <w:jc w:val="center"/>
              <w:rPr>
                <w:rFonts w:ascii="Times New Roman" w:eastAsia="Times New Roman" w:hAnsi="Times New Roman" w:cs="Times New Roman"/>
                <w:sz w:val="24"/>
                <w:szCs w:val="24"/>
                <w:lang w:eastAsia="ru-RU"/>
              </w:rPr>
            </w:pPr>
            <w:r w:rsidRPr="00973429">
              <w:rPr>
                <w:rFonts w:ascii="Times New Roman" w:eastAsia="Times New Roman" w:hAnsi="Times New Roman" w:cs="Times New Roman"/>
                <w:sz w:val="24"/>
                <w:szCs w:val="24"/>
                <w:lang w:eastAsia="ru-RU"/>
              </w:rPr>
              <w:t>Департамент образования и науки города Москвы</w:t>
            </w:r>
          </w:p>
          <w:p w:rsidR="00B06D5E" w:rsidRPr="00973429" w:rsidRDefault="00B06D5E" w:rsidP="00B06D5E">
            <w:pPr>
              <w:ind w:right="34"/>
              <w:jc w:val="center"/>
              <w:rPr>
                <w:rFonts w:ascii="Times New Roman" w:eastAsia="Times New Roman" w:hAnsi="Times New Roman" w:cs="Times New Roman"/>
                <w:sz w:val="24"/>
                <w:szCs w:val="24"/>
                <w:lang w:eastAsia="ru-RU"/>
              </w:rPr>
            </w:pPr>
          </w:p>
        </w:tc>
        <w:tc>
          <w:tcPr>
            <w:tcW w:w="1562" w:type="pct"/>
            <w:vAlign w:val="center"/>
          </w:tcPr>
          <w:p w:rsidR="00B06D5E" w:rsidRPr="004330AA" w:rsidRDefault="00B06D5E" w:rsidP="00A359D3">
            <w:pPr>
              <w:contextualSpacing/>
              <w:rPr>
                <w:rFonts w:ascii="Times New Roman" w:eastAsia="Times New Roman" w:hAnsi="Times New Roman" w:cs="Times New Roman"/>
                <w:lang w:eastAsia="ru-RU"/>
              </w:rPr>
            </w:pPr>
            <w:r w:rsidRPr="004330AA">
              <w:rPr>
                <w:rFonts w:ascii="Times New Roman" w:eastAsia="Times New Roman" w:hAnsi="Times New Roman" w:cs="Times New Roman"/>
                <w:lang w:eastAsia="ru-RU"/>
              </w:rPr>
              <w:t xml:space="preserve">В системе столичного образования функционирует регулярно обновляемый региональный реестр программ повышения квалификации (портал «Дополнительного профессионального образования педагогических работников города Москвы» </w:t>
            </w:r>
            <w:hyperlink r:id="rId14" w:history="1">
              <w:r w:rsidRPr="004330AA">
                <w:rPr>
                  <w:rStyle w:val="a7"/>
                  <w:rFonts w:ascii="Times New Roman" w:eastAsia="Times New Roman" w:hAnsi="Times New Roman" w:cs="Times New Roman"/>
                  <w:lang w:eastAsia="ru-RU"/>
                </w:rPr>
                <w:t>https://www.dpomos.ru/</w:t>
              </w:r>
            </w:hyperlink>
            <w:r w:rsidRPr="004330AA">
              <w:rPr>
                <w:rFonts w:ascii="Times New Roman" w:eastAsia="Times New Roman" w:hAnsi="Times New Roman" w:cs="Times New Roman"/>
                <w:lang w:eastAsia="ru-RU"/>
              </w:rPr>
              <w:t>), являющийся площадкой, на которой размещаются прошедшие экспертизу и одобренные профессиональным сообществом программы профессиональной переподготовки и повышения квалификации для педагогических работников. Педагоги, руководители и другие специалисты образовательных организаций имеют возможность ознакомиться с представленными на данном портале программами и пройти повышение квалифи</w:t>
            </w:r>
            <w:r>
              <w:rPr>
                <w:rFonts w:ascii="Times New Roman" w:eastAsia="Times New Roman" w:hAnsi="Times New Roman" w:cs="Times New Roman"/>
                <w:lang w:eastAsia="ru-RU"/>
              </w:rPr>
              <w:t>кации по выбранным направлениям</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Информационная поддержка частных образовательных организаций, реализующих программы дошкольного образования для детей с ограниченными возможностями здоровья (в возрасте до трех лет)</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4330AA" w:rsidRDefault="00B06D5E" w:rsidP="00B06D5E">
            <w:pPr>
              <w:contextualSpacing/>
              <w:rPr>
                <w:rFonts w:ascii="Times New Roman" w:eastAsia="Times New Roman" w:hAnsi="Times New Roman" w:cs="Times New Roman"/>
                <w:lang w:eastAsia="ru-RU"/>
              </w:rPr>
            </w:pPr>
            <w:r w:rsidRPr="004330AA">
              <w:rPr>
                <w:rFonts w:ascii="Times New Roman" w:hAnsi="Times New Roman" w:cs="Times New Roman"/>
              </w:rPr>
              <w:t xml:space="preserve">Информация в том числе в рамках поддержки частных образовательных организаций, реализующих программы дошкольного образования для детей с ограниченными возможностями здоровья (в возрасте до трех лет), размещается </w:t>
            </w:r>
            <w:r w:rsidRPr="004330AA">
              <w:rPr>
                <w:rFonts w:ascii="Times New Roman" w:eastAsia="Times New Roman" w:hAnsi="Times New Roman" w:cs="Times New Roman"/>
                <w:lang w:eastAsia="ru-RU"/>
              </w:rPr>
              <w:t xml:space="preserve">на официальном сайте ГБУ ГППЦ ДОНМ по ссылке: </w:t>
            </w:r>
            <w:hyperlink r:id="rId15" w:history="1">
              <w:r w:rsidRPr="004330AA">
                <w:rPr>
                  <w:rStyle w:val="a7"/>
                  <w:rFonts w:ascii="Times New Roman" w:eastAsia="Times New Roman" w:hAnsi="Times New Roman" w:cs="Times New Roman"/>
                  <w:lang w:eastAsia="ru-RU"/>
                </w:rPr>
                <w:t>https://gppc.ru/parents/ovz/young/</w:t>
              </w:r>
            </w:hyperlink>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Предоставление субсидий из бюджета города Москвы частным образовательным организациям для создания особых условий получения образования детьми с ограниченными возможностями здоровья</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CE697B" w:rsidRDefault="00B06D5E" w:rsidP="00B06D5E">
            <w:pPr>
              <w:contextualSpacing/>
              <w:rPr>
                <w:rFonts w:ascii="Times New Roman" w:eastAsia="Times New Roman" w:hAnsi="Times New Roman" w:cs="Times New Roman"/>
                <w:lang w:eastAsia="ru-RU"/>
              </w:rPr>
            </w:pPr>
            <w:r w:rsidRPr="00CE697B">
              <w:rPr>
                <w:rFonts w:ascii="Times New Roman" w:eastAsia="Times New Roman" w:hAnsi="Times New Roman" w:cs="Times New Roman"/>
                <w:lang w:eastAsia="ru-RU"/>
              </w:rPr>
              <w:t xml:space="preserve">Для создания особых условий получения образования детьми с особыми образовательными потребностями в рамках нормативов </w:t>
            </w:r>
            <w:proofErr w:type="spellStart"/>
            <w:r w:rsidRPr="00CE697B">
              <w:rPr>
                <w:rFonts w:ascii="Times New Roman" w:eastAsia="Times New Roman" w:hAnsi="Times New Roman" w:cs="Times New Roman"/>
                <w:lang w:eastAsia="ru-RU"/>
              </w:rPr>
              <w:t>подушевого</w:t>
            </w:r>
            <w:proofErr w:type="spellEnd"/>
            <w:r w:rsidRPr="00CE697B">
              <w:rPr>
                <w:rFonts w:ascii="Times New Roman" w:eastAsia="Times New Roman" w:hAnsi="Times New Roman" w:cs="Times New Roman"/>
                <w:lang w:eastAsia="ru-RU"/>
              </w:rPr>
              <w:t xml:space="preserve"> финансирования предусмотрены нормативные затраты на одного обучающегося из числа детей-инвалидов, которые определяются с применением корректирующих коэффициентов 2 и 3</w:t>
            </w:r>
            <w:r w:rsidR="00A359D3">
              <w:rPr>
                <w:rFonts w:ascii="Times New Roman" w:eastAsia="Times New Roman" w:hAnsi="Times New Roman" w:cs="Times New Roman"/>
                <w:lang w:eastAsia="ru-RU"/>
              </w:rPr>
              <w:t>.</w:t>
            </w:r>
          </w:p>
        </w:tc>
      </w:tr>
      <w:tr w:rsidR="00B06D5E" w:rsidRPr="00E0635E" w:rsidTr="0094233F">
        <w:trPr>
          <w:trHeight w:val="4216"/>
        </w:trPr>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Default="00B06D5E" w:rsidP="00B06D5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Информационная и методическая поддержка специалистов, оказывающих услуги психологического, логопедического и дефектологического сопровождения детей</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p>
        </w:tc>
        <w:tc>
          <w:tcPr>
            <w:tcW w:w="1562" w:type="pct"/>
            <w:vAlign w:val="center"/>
          </w:tcPr>
          <w:p w:rsidR="00B06D5E" w:rsidRPr="00CE697B" w:rsidRDefault="00B06D5E" w:rsidP="00B06D5E">
            <w:pPr>
              <w:contextualSpacing/>
              <w:jc w:val="both"/>
              <w:rPr>
                <w:rFonts w:ascii="Times New Roman" w:eastAsia="Times New Roman" w:hAnsi="Times New Roman" w:cs="Times New Roman"/>
              </w:rPr>
            </w:pPr>
            <w:r w:rsidRPr="00CE697B">
              <w:rPr>
                <w:rFonts w:ascii="Times New Roman" w:eastAsia="Times New Roman" w:hAnsi="Times New Roman" w:cs="Times New Roman"/>
              </w:rPr>
              <w:t xml:space="preserve">На официальном сайте ГБУ ГППЦ ДОНМ размещены: </w:t>
            </w:r>
          </w:p>
          <w:p w:rsidR="00B06D5E" w:rsidRPr="00CE697B" w:rsidRDefault="00B06D5E" w:rsidP="00B06D5E">
            <w:pPr>
              <w:contextualSpacing/>
              <w:jc w:val="both"/>
              <w:rPr>
                <w:rFonts w:ascii="Times New Roman" w:eastAsia="Times New Roman" w:hAnsi="Times New Roman" w:cs="Times New Roman"/>
              </w:rPr>
            </w:pPr>
            <w:r w:rsidRPr="00CE697B">
              <w:rPr>
                <w:rFonts w:ascii="Times New Roman" w:eastAsia="Times New Roman" w:hAnsi="Times New Roman" w:cs="Times New Roman"/>
              </w:rPr>
              <w:t xml:space="preserve">- методические материалы для педагогов, реализующих адаптированные программы: </w:t>
            </w:r>
            <w:hyperlink r:id="rId16" w:history="1">
              <w:r w:rsidRPr="00CE697B">
                <w:rPr>
                  <w:rStyle w:val="a7"/>
                  <w:rFonts w:ascii="Times New Roman" w:eastAsia="Times New Roman" w:hAnsi="Times New Roman" w:cs="Times New Roman"/>
                </w:rPr>
                <w:t>https://gppc.ru/oo/special/resource-school/help/</w:t>
              </w:r>
            </w:hyperlink>
            <w:r w:rsidRPr="00CE697B">
              <w:rPr>
                <w:rFonts w:ascii="Times New Roman" w:eastAsia="Times New Roman" w:hAnsi="Times New Roman" w:cs="Times New Roman"/>
              </w:rPr>
              <w:t>.</w:t>
            </w:r>
          </w:p>
          <w:p w:rsidR="00B06D5E" w:rsidRPr="00CE697B" w:rsidRDefault="00B06D5E" w:rsidP="00B06D5E">
            <w:pPr>
              <w:contextualSpacing/>
              <w:jc w:val="both"/>
              <w:rPr>
                <w:rFonts w:ascii="Times New Roman" w:eastAsia="Times New Roman" w:hAnsi="Times New Roman" w:cs="Times New Roman"/>
              </w:rPr>
            </w:pPr>
            <w:r w:rsidRPr="00CE697B">
              <w:rPr>
                <w:rFonts w:ascii="Times New Roman" w:eastAsia="Times New Roman" w:hAnsi="Times New Roman" w:cs="Times New Roman"/>
              </w:rPr>
              <w:t xml:space="preserve">- методические и информационные материалы для специалистов, оказывающих психолого-педагогическое сопровождение детей раннего возраста: </w:t>
            </w:r>
            <w:hyperlink r:id="rId17" w:history="1">
              <w:r w:rsidRPr="00CE697B">
                <w:rPr>
                  <w:rStyle w:val="a7"/>
                  <w:rFonts w:ascii="Times New Roman" w:eastAsia="Times New Roman" w:hAnsi="Times New Roman" w:cs="Times New Roman"/>
                </w:rPr>
                <w:t>https://gppc.ru/parents/ovz/young/</w:t>
              </w:r>
            </w:hyperlink>
            <w:r w:rsidRPr="00CE697B">
              <w:rPr>
                <w:rFonts w:ascii="Times New Roman" w:eastAsia="Times New Roman" w:hAnsi="Times New Roman" w:cs="Times New Roman"/>
              </w:rPr>
              <w:t>.</w:t>
            </w:r>
          </w:p>
          <w:p w:rsidR="00B06D5E" w:rsidRPr="00CE697B" w:rsidRDefault="00B06D5E" w:rsidP="00B06D5E">
            <w:pPr>
              <w:contextualSpacing/>
              <w:jc w:val="both"/>
              <w:rPr>
                <w:rFonts w:ascii="Times New Roman" w:eastAsia="Times New Roman" w:hAnsi="Times New Roman" w:cs="Times New Roman"/>
              </w:rPr>
            </w:pPr>
            <w:r w:rsidRPr="00CE697B">
              <w:rPr>
                <w:rFonts w:ascii="Times New Roman" w:eastAsia="Times New Roman" w:hAnsi="Times New Roman" w:cs="Times New Roman"/>
              </w:rPr>
              <w:t xml:space="preserve">- методические материалы для педагогов – разработчиков контента библиотеки Московской Электронной Школы для обучающихся с ограниченными возможностями здоровья, в том числе для специалистов:  </w:t>
            </w:r>
            <w:hyperlink r:id="rId18" w:history="1">
              <w:r w:rsidRPr="00CE697B">
                <w:rPr>
                  <w:rStyle w:val="a7"/>
                  <w:rFonts w:ascii="Times New Roman" w:eastAsia="Times New Roman" w:hAnsi="Times New Roman" w:cs="Times New Roman"/>
                </w:rPr>
                <w:t>https://gppc.ru/oo/special/resource-school/</w:t>
              </w:r>
            </w:hyperlink>
            <w:r w:rsidRPr="00CE697B">
              <w:rPr>
                <w:rFonts w:ascii="Times New Roman" w:eastAsia="Times New Roman" w:hAnsi="Times New Roman" w:cs="Times New Roman"/>
              </w:rPr>
              <w:t xml:space="preserve">. </w:t>
            </w:r>
          </w:p>
          <w:p w:rsidR="00B06D5E" w:rsidRPr="00CE697B" w:rsidRDefault="00B06D5E" w:rsidP="00B06D5E">
            <w:pPr>
              <w:contextualSpacing/>
              <w:jc w:val="both"/>
              <w:rPr>
                <w:rFonts w:ascii="Times New Roman" w:eastAsia="Times New Roman" w:hAnsi="Times New Roman" w:cs="Times New Roman"/>
              </w:rPr>
            </w:pPr>
            <w:r w:rsidRPr="00CE697B">
              <w:rPr>
                <w:rFonts w:ascii="Times New Roman" w:eastAsia="Times New Roman" w:hAnsi="Times New Roman" w:cs="Times New Roman"/>
              </w:rPr>
              <w:t xml:space="preserve">-  материалы для поддержки родителей (законных представителей) и педагогов по вопросам повышения психолого-педагогической компетентности: </w:t>
            </w:r>
            <w:hyperlink r:id="rId19" w:history="1">
              <w:r w:rsidRPr="00CE697B">
                <w:rPr>
                  <w:rStyle w:val="a7"/>
                  <w:rFonts w:ascii="Times New Roman" w:eastAsia="Times New Roman" w:hAnsi="Times New Roman" w:cs="Times New Roman"/>
                </w:rPr>
                <w:t>https://gppc.ru/</w:t>
              </w:r>
            </w:hyperlink>
            <w:r w:rsidRPr="00CE697B">
              <w:rPr>
                <w:rFonts w:ascii="Times New Roman" w:eastAsia="Times New Roman" w:hAnsi="Times New Roman" w:cs="Times New Roman"/>
                <w:u w:val="single"/>
              </w:rPr>
              <w:t>.</w:t>
            </w:r>
          </w:p>
          <w:p w:rsidR="00B06D5E" w:rsidRPr="00CE697B" w:rsidRDefault="00B06D5E" w:rsidP="00B06D5E">
            <w:pPr>
              <w:contextualSpacing/>
              <w:jc w:val="both"/>
              <w:rPr>
                <w:rFonts w:ascii="Times New Roman" w:eastAsia="Times New Roman" w:hAnsi="Times New Roman" w:cs="Times New Roman"/>
              </w:rPr>
            </w:pPr>
            <w:r w:rsidRPr="00CE697B">
              <w:rPr>
                <w:rFonts w:ascii="Times New Roman" w:eastAsia="Times New Roman" w:hAnsi="Times New Roman" w:cs="Times New Roman"/>
              </w:rPr>
              <w:t xml:space="preserve">- информационные материалы для специалистов психолого-педагогических служб в межрайонных советах директоров: </w:t>
            </w:r>
            <w:hyperlink r:id="rId20" w:history="1">
              <w:r w:rsidRPr="00CE697B">
                <w:rPr>
                  <w:rStyle w:val="a7"/>
                  <w:rFonts w:ascii="Times New Roman" w:eastAsia="Times New Roman" w:hAnsi="Times New Roman" w:cs="Times New Roman"/>
                </w:rPr>
                <w:t>https://gppc.ru/oo/special/mrsd/</w:t>
              </w:r>
            </w:hyperlink>
            <w:r w:rsidRPr="00CE697B">
              <w:rPr>
                <w:rFonts w:ascii="Times New Roman" w:eastAsia="Times New Roman" w:hAnsi="Times New Roman" w:cs="Times New Roman"/>
              </w:rPr>
              <w:t xml:space="preserve"> .</w:t>
            </w:r>
          </w:p>
          <w:p w:rsidR="00B06D5E" w:rsidRPr="00CE697B" w:rsidRDefault="00B06D5E" w:rsidP="00B06D5E">
            <w:pPr>
              <w:contextualSpacing/>
              <w:jc w:val="both"/>
              <w:rPr>
                <w:rFonts w:ascii="Times New Roman" w:eastAsia="Times New Roman" w:hAnsi="Times New Roman" w:cs="Times New Roman"/>
                <w:lang w:eastAsia="ru-RU"/>
              </w:rPr>
            </w:pPr>
            <w:r w:rsidRPr="00CE697B">
              <w:rPr>
                <w:rFonts w:ascii="Times New Roman" w:eastAsia="Times New Roman" w:hAnsi="Times New Roman" w:cs="Times New Roman"/>
                <w:lang w:eastAsia="ru-RU"/>
              </w:rPr>
              <w:t xml:space="preserve">- материалы </w:t>
            </w:r>
            <w:proofErr w:type="spellStart"/>
            <w:r w:rsidRPr="00CE697B">
              <w:rPr>
                <w:rFonts w:ascii="Times New Roman" w:eastAsia="Times New Roman" w:hAnsi="Times New Roman" w:cs="Times New Roman"/>
                <w:lang w:eastAsia="ru-RU"/>
              </w:rPr>
              <w:t>вебинаров</w:t>
            </w:r>
            <w:proofErr w:type="spellEnd"/>
            <w:r w:rsidRPr="00CE697B">
              <w:rPr>
                <w:rFonts w:ascii="Times New Roman" w:eastAsia="Times New Roman" w:hAnsi="Times New Roman" w:cs="Times New Roman"/>
                <w:lang w:eastAsia="ru-RU"/>
              </w:rPr>
              <w:t xml:space="preserve"> «</w:t>
            </w:r>
            <w:proofErr w:type="spellStart"/>
            <w:r w:rsidRPr="00CE697B">
              <w:rPr>
                <w:rFonts w:ascii="Times New Roman" w:eastAsia="Times New Roman" w:hAnsi="Times New Roman" w:cs="Times New Roman"/>
                <w:lang w:eastAsia="ru-RU"/>
              </w:rPr>
              <w:t>Безбарьерный</w:t>
            </w:r>
            <w:proofErr w:type="spellEnd"/>
            <w:r w:rsidRPr="00CE697B">
              <w:rPr>
                <w:rFonts w:ascii="Times New Roman" w:eastAsia="Times New Roman" w:hAnsi="Times New Roman" w:cs="Times New Roman"/>
                <w:lang w:eastAsia="ru-RU"/>
              </w:rPr>
              <w:t xml:space="preserve"> разговор» в рамках проекта «WEB – СОВЕТ»: </w:t>
            </w:r>
            <w:hyperlink r:id="rId21" w:history="1">
              <w:r w:rsidRPr="00CE697B">
                <w:rPr>
                  <w:rStyle w:val="a7"/>
                  <w:rFonts w:ascii="Times New Roman" w:eastAsia="Times New Roman" w:hAnsi="Times New Roman" w:cs="Times New Roman"/>
                  <w:lang w:eastAsia="ru-RU"/>
                </w:rPr>
                <w:t>https://gppc.ru/parents/diff/useful/</w:t>
              </w:r>
            </w:hyperlink>
          </w:p>
        </w:tc>
      </w:tr>
      <w:tr w:rsidR="00B06D5E" w:rsidRPr="00E0635E" w:rsidTr="0094233F">
        <w:trPr>
          <w:trHeight w:val="705"/>
        </w:trPr>
        <w:tc>
          <w:tcPr>
            <w:tcW w:w="223" w:type="pct"/>
            <w:vMerge w:val="restar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vMerge w:val="restart"/>
          </w:tcPr>
          <w:p w:rsidR="00B06D5E" w:rsidRPr="00E0635E" w:rsidRDefault="00B06D5E" w:rsidP="00B06D5E">
            <w:pPr>
              <w:autoSpaceDE w:val="0"/>
              <w:autoSpaceDN w:val="0"/>
              <w:adjustRightInd w:val="0"/>
              <w:rPr>
                <w:rFonts w:ascii="Times New Roman" w:hAnsi="Times New Roman" w:cs="Times New Roman"/>
                <w:sz w:val="24"/>
                <w:szCs w:val="24"/>
              </w:rPr>
            </w:pPr>
            <w:r w:rsidRPr="00E0635E">
              <w:rPr>
                <w:rFonts w:ascii="Times New Roman" w:hAnsi="Times New Roman" w:cs="Times New Roman"/>
                <w:sz w:val="24"/>
                <w:szCs w:val="24"/>
              </w:rPr>
              <w:t>Внедрение лучших практик в сфере организации отдыха и оздоровления детей, в том числе по итогам работы организаций отдыха детей и их оздоровления негосударственной формы собственности</w:t>
            </w:r>
          </w:p>
        </w:tc>
        <w:tc>
          <w:tcPr>
            <w:tcW w:w="669" w:type="pct"/>
            <w:vMerge w:val="restart"/>
          </w:tcPr>
          <w:p w:rsidR="00B06D5E" w:rsidRPr="00E0635E" w:rsidRDefault="00B06D5E" w:rsidP="00B06D5E">
            <w:pPr>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Информационные материалы</w:t>
            </w:r>
          </w:p>
        </w:tc>
        <w:tc>
          <w:tcPr>
            <w:tcW w:w="403" w:type="pct"/>
            <w:vMerge w:val="restart"/>
          </w:tcPr>
          <w:p w:rsidR="00B06D5E" w:rsidRPr="00E0635E" w:rsidRDefault="00B06D5E" w:rsidP="00B06D5E">
            <w:pPr>
              <w:ind w:right="-108"/>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культуры города Москвы</w:t>
            </w:r>
          </w:p>
        </w:tc>
        <w:tc>
          <w:tcPr>
            <w:tcW w:w="1562" w:type="pct"/>
          </w:tcPr>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ГАУК "МОСГОРТУР" является уполномоченным учреждением по формированию, ведению и размещению в информационно-телекоммуникационной сети Интернет Реестра организаций отдыха детей и их оздоровления, осуществляющих деятельность на территории города Москвы (далее – Реестр).</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В актуальный Реестр включено 14 (четырнадцать) организаций отдыха детей и их оздоровления, из которых следует отметить передовой опыт 3 (трех) организаций отдыха детей и их оздоровления негосударственной формы собственности:</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 xml:space="preserve">Центра ВДВ, Автономной некоммерческой организации средняя общеобразовательная школа </w:t>
            </w:r>
            <w:r w:rsidRPr="00BF02D1">
              <w:rPr>
                <w:rFonts w:ascii="Times New Roman" w:eastAsia="Times New Roman" w:hAnsi="Times New Roman" w:cs="Times New Roman"/>
                <w:sz w:val="22"/>
                <w:szCs w:val="22"/>
                <w:lang w:val="ru-RU" w:eastAsia="ru-RU"/>
              </w:rPr>
              <w:lastRenderedPageBreak/>
              <w:t>"Академическая гимназия" (далее – Академическая гимназия), Многофункционального комплекса "</w:t>
            </w:r>
            <w:proofErr w:type="spellStart"/>
            <w:r w:rsidRPr="00BF02D1">
              <w:rPr>
                <w:rFonts w:ascii="Times New Roman" w:eastAsia="Times New Roman" w:hAnsi="Times New Roman" w:cs="Times New Roman"/>
                <w:sz w:val="22"/>
                <w:szCs w:val="22"/>
                <w:lang w:val="ru-RU" w:eastAsia="ru-RU"/>
              </w:rPr>
              <w:t>Мореон</w:t>
            </w:r>
            <w:proofErr w:type="spellEnd"/>
            <w:r w:rsidRPr="00BF02D1">
              <w:rPr>
                <w:rFonts w:ascii="Times New Roman" w:eastAsia="Times New Roman" w:hAnsi="Times New Roman" w:cs="Times New Roman"/>
                <w:sz w:val="22"/>
                <w:szCs w:val="22"/>
                <w:lang w:val="ru-RU" w:eastAsia="ru-RU"/>
              </w:rPr>
              <w:t>" (далее – городской лагерь с аквапарком).</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Центр ВДВ осуществляет деятельность с 2003 года и в основном реализует программы военно-патриотической направленности. Учебно-материальная база Центра ВДВ позвол</w:t>
            </w:r>
            <w:r>
              <w:rPr>
                <w:rFonts w:ascii="Times New Roman" w:eastAsia="Times New Roman" w:hAnsi="Times New Roman" w:cs="Times New Roman"/>
                <w:sz w:val="22"/>
                <w:szCs w:val="22"/>
                <w:lang w:val="ru-RU" w:eastAsia="ru-RU"/>
              </w:rPr>
              <w:t xml:space="preserve">яет качественно организовывать </w:t>
            </w:r>
            <w:r w:rsidRPr="00BF02D1">
              <w:rPr>
                <w:rFonts w:ascii="Times New Roman" w:eastAsia="Times New Roman" w:hAnsi="Times New Roman" w:cs="Times New Roman"/>
                <w:sz w:val="22"/>
                <w:szCs w:val="22"/>
                <w:lang w:val="ru-RU" w:eastAsia="ru-RU"/>
              </w:rPr>
              <w:t xml:space="preserve">не только отдых и оздоровление детей, но и воспитывать у молодежи чувство патриотизма и гражданского долга. </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С 2016 года Центром ВДВ совместно с Войсковым казачьим обществом "Центральное казачье войско" организуются профильные мероприятия:</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Казачий детско-юношеский лагерь "Казачья застава";</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Всероссийская спартакиада допризывной казачьей молодежи.</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 xml:space="preserve">Также с 2016 года Центром ВДВ в формате работы детского лагеря проводятся сборы с участниками Московского регионального отделения Всероссийского детско-юношеского военно-патриотического общественного движения "ЮНАРМИЯ". </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 xml:space="preserve">В 2020-2021 годах Центром ВДВ совместно с префектурой Троицкого и </w:t>
            </w:r>
            <w:proofErr w:type="spellStart"/>
            <w:r w:rsidRPr="00BF02D1">
              <w:rPr>
                <w:rFonts w:ascii="Times New Roman" w:eastAsia="Times New Roman" w:hAnsi="Times New Roman" w:cs="Times New Roman"/>
                <w:sz w:val="22"/>
                <w:szCs w:val="22"/>
                <w:lang w:val="ru-RU" w:eastAsia="ru-RU"/>
              </w:rPr>
              <w:t>Новомосковского</w:t>
            </w:r>
            <w:proofErr w:type="spellEnd"/>
            <w:r w:rsidRPr="00BF02D1">
              <w:rPr>
                <w:rFonts w:ascii="Times New Roman" w:eastAsia="Times New Roman" w:hAnsi="Times New Roman" w:cs="Times New Roman"/>
                <w:sz w:val="22"/>
                <w:szCs w:val="22"/>
                <w:lang w:val="ru-RU" w:eastAsia="ru-RU"/>
              </w:rPr>
              <w:t xml:space="preserve"> административных округов города Москвы была реализована коррекционно-развивающая программа по работе с подростками асоциального поведения "Дорога добра".</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Академическая гимназия имеет сеть частных детских садов и школ нового поколения, а также является крупнейшим негосударственным оператором образовательных услуг для детей от 1 года до 17 лет.</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 xml:space="preserve">На базе филиалов Академической гимназии в летний период осуществляют деятельность 8 лагерей дневного пребывания для детей города Москвы. Совокупная проектная вместимость лагерей дневного пребывания Академической гимназии в городе Москве составляет 1 055 </w:t>
            </w:r>
            <w:r w:rsidRPr="00BF02D1">
              <w:rPr>
                <w:rFonts w:ascii="Times New Roman" w:eastAsia="Times New Roman" w:hAnsi="Times New Roman" w:cs="Times New Roman"/>
                <w:sz w:val="22"/>
                <w:szCs w:val="22"/>
                <w:lang w:val="ru-RU" w:eastAsia="ru-RU"/>
              </w:rPr>
              <w:lastRenderedPageBreak/>
              <w:t>человек.</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Для детей разработана расширенна</w:t>
            </w:r>
            <w:r>
              <w:rPr>
                <w:rFonts w:ascii="Times New Roman" w:eastAsia="Times New Roman" w:hAnsi="Times New Roman" w:cs="Times New Roman"/>
                <w:sz w:val="22"/>
                <w:szCs w:val="22"/>
                <w:lang w:val="ru-RU" w:eastAsia="ru-RU"/>
              </w:rPr>
              <w:t xml:space="preserve">я программа, включающая в себя </w:t>
            </w:r>
            <w:r w:rsidRPr="00BF02D1">
              <w:rPr>
                <w:rFonts w:ascii="Times New Roman" w:eastAsia="Times New Roman" w:hAnsi="Times New Roman" w:cs="Times New Roman"/>
                <w:sz w:val="22"/>
                <w:szCs w:val="22"/>
                <w:lang w:val="ru-RU" w:eastAsia="ru-RU"/>
              </w:rPr>
              <w:t xml:space="preserve">арт-мастерскую, интерактивный лекторий, музыкальную лабораторию, театральную студию, </w:t>
            </w:r>
            <w:proofErr w:type="spellStart"/>
            <w:r w:rsidRPr="00BF02D1">
              <w:rPr>
                <w:rFonts w:ascii="Times New Roman" w:eastAsia="Times New Roman" w:hAnsi="Times New Roman" w:cs="Times New Roman"/>
                <w:sz w:val="22"/>
                <w:szCs w:val="22"/>
                <w:lang w:val="ru-RU" w:eastAsia="ru-RU"/>
              </w:rPr>
              <w:t>квесты</w:t>
            </w:r>
            <w:proofErr w:type="spellEnd"/>
            <w:r w:rsidRPr="00BF02D1">
              <w:rPr>
                <w:rFonts w:ascii="Times New Roman" w:eastAsia="Times New Roman" w:hAnsi="Times New Roman" w:cs="Times New Roman"/>
                <w:sz w:val="22"/>
                <w:szCs w:val="22"/>
                <w:lang w:val="ru-RU" w:eastAsia="ru-RU"/>
              </w:rPr>
              <w:t xml:space="preserve"> и </w:t>
            </w:r>
            <w:proofErr w:type="spellStart"/>
            <w:r w:rsidRPr="00BF02D1">
              <w:rPr>
                <w:rFonts w:ascii="Times New Roman" w:eastAsia="Times New Roman" w:hAnsi="Times New Roman" w:cs="Times New Roman"/>
                <w:sz w:val="22"/>
                <w:szCs w:val="22"/>
                <w:lang w:val="ru-RU" w:eastAsia="ru-RU"/>
              </w:rPr>
              <w:t>кв</w:t>
            </w:r>
            <w:r>
              <w:rPr>
                <w:rFonts w:ascii="Times New Roman" w:eastAsia="Times New Roman" w:hAnsi="Times New Roman" w:cs="Times New Roman"/>
                <w:sz w:val="22"/>
                <w:szCs w:val="22"/>
                <w:lang w:val="ru-RU" w:eastAsia="ru-RU"/>
              </w:rPr>
              <w:t>изы</w:t>
            </w:r>
            <w:proofErr w:type="spellEnd"/>
            <w:r>
              <w:rPr>
                <w:rFonts w:ascii="Times New Roman" w:eastAsia="Times New Roman" w:hAnsi="Times New Roman" w:cs="Times New Roman"/>
                <w:sz w:val="22"/>
                <w:szCs w:val="22"/>
                <w:lang w:val="ru-RU" w:eastAsia="ru-RU"/>
              </w:rPr>
              <w:t xml:space="preserve">, спортивные занятия и игры </w:t>
            </w:r>
            <w:r w:rsidRPr="00BF02D1">
              <w:rPr>
                <w:rFonts w:ascii="Times New Roman" w:eastAsia="Times New Roman" w:hAnsi="Times New Roman" w:cs="Times New Roman"/>
                <w:sz w:val="22"/>
                <w:szCs w:val="22"/>
                <w:lang w:val="ru-RU" w:eastAsia="ru-RU"/>
              </w:rPr>
              <w:t>для физического здоровья. Также орган</w:t>
            </w:r>
            <w:r>
              <w:rPr>
                <w:rFonts w:ascii="Times New Roman" w:eastAsia="Times New Roman" w:hAnsi="Times New Roman" w:cs="Times New Roman"/>
                <w:sz w:val="22"/>
                <w:szCs w:val="22"/>
                <w:lang w:val="ru-RU" w:eastAsia="ru-RU"/>
              </w:rPr>
              <w:t xml:space="preserve">изована работа </w:t>
            </w:r>
            <w:proofErr w:type="spellStart"/>
            <w:r>
              <w:rPr>
                <w:rFonts w:ascii="Times New Roman" w:eastAsia="Times New Roman" w:hAnsi="Times New Roman" w:cs="Times New Roman"/>
                <w:sz w:val="22"/>
                <w:szCs w:val="22"/>
                <w:lang w:val="ru-RU" w:eastAsia="ru-RU"/>
              </w:rPr>
              <w:t>коворкинг</w:t>
            </w:r>
            <w:proofErr w:type="spellEnd"/>
            <w:r>
              <w:rPr>
                <w:rFonts w:ascii="Times New Roman" w:eastAsia="Times New Roman" w:hAnsi="Times New Roman" w:cs="Times New Roman"/>
                <w:sz w:val="22"/>
                <w:szCs w:val="22"/>
                <w:lang w:val="ru-RU" w:eastAsia="ru-RU"/>
              </w:rPr>
              <w:t xml:space="preserve"> клуба </w:t>
            </w:r>
            <w:r w:rsidRPr="00BF02D1">
              <w:rPr>
                <w:rFonts w:ascii="Times New Roman" w:eastAsia="Times New Roman" w:hAnsi="Times New Roman" w:cs="Times New Roman"/>
                <w:sz w:val="22"/>
                <w:szCs w:val="22"/>
                <w:lang w:val="ru-RU" w:eastAsia="ru-RU"/>
              </w:rPr>
              <w:t>для свободной деятельности и общения.</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Городской лагерь с аквапарком организован на базе Многофункционального комплекса "</w:t>
            </w:r>
            <w:proofErr w:type="spellStart"/>
            <w:r w:rsidRPr="00BF02D1">
              <w:rPr>
                <w:rFonts w:ascii="Times New Roman" w:eastAsia="Times New Roman" w:hAnsi="Times New Roman" w:cs="Times New Roman"/>
                <w:sz w:val="22"/>
                <w:szCs w:val="22"/>
                <w:lang w:val="ru-RU" w:eastAsia="ru-RU"/>
              </w:rPr>
              <w:t>Мореон</w:t>
            </w:r>
            <w:proofErr w:type="spellEnd"/>
            <w:r w:rsidRPr="00BF02D1">
              <w:rPr>
                <w:rFonts w:ascii="Times New Roman" w:eastAsia="Times New Roman" w:hAnsi="Times New Roman" w:cs="Times New Roman"/>
                <w:sz w:val="22"/>
                <w:szCs w:val="22"/>
                <w:lang w:val="ru-RU" w:eastAsia="ru-RU"/>
              </w:rPr>
              <w:t xml:space="preserve">", который является самым большим крытым аквапарком в городе Москве. Проектная вместимость лагеря в смену составляет 75 человек. Смены проводятся в течение календарного года. </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 xml:space="preserve">В программу лагеря включены занятия в секциях по плаванию </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 xml:space="preserve">в бассейне, боулингу, </w:t>
            </w:r>
            <w:proofErr w:type="spellStart"/>
            <w:r w:rsidRPr="00BF02D1">
              <w:rPr>
                <w:rFonts w:ascii="Times New Roman" w:eastAsia="Times New Roman" w:hAnsi="Times New Roman" w:cs="Times New Roman"/>
                <w:sz w:val="22"/>
                <w:szCs w:val="22"/>
                <w:lang w:val="ru-RU" w:eastAsia="ru-RU"/>
              </w:rPr>
              <w:t>скалодрому</w:t>
            </w:r>
            <w:proofErr w:type="spellEnd"/>
            <w:r w:rsidRPr="00BF02D1">
              <w:rPr>
                <w:rFonts w:ascii="Times New Roman" w:eastAsia="Times New Roman" w:hAnsi="Times New Roman" w:cs="Times New Roman"/>
                <w:sz w:val="22"/>
                <w:szCs w:val="22"/>
                <w:lang w:val="ru-RU" w:eastAsia="ru-RU"/>
              </w:rPr>
              <w:t xml:space="preserve">, танцам и футболу, мастер-классы </w:t>
            </w:r>
          </w:p>
          <w:p w:rsidR="00B06D5E" w:rsidRPr="00BF02D1"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 xml:space="preserve">по керамике, шахматам, а также игры, </w:t>
            </w:r>
            <w:proofErr w:type="spellStart"/>
            <w:r w:rsidRPr="00BF02D1">
              <w:rPr>
                <w:rFonts w:ascii="Times New Roman" w:eastAsia="Times New Roman" w:hAnsi="Times New Roman" w:cs="Times New Roman"/>
                <w:sz w:val="22"/>
                <w:szCs w:val="22"/>
                <w:lang w:val="ru-RU" w:eastAsia="ru-RU"/>
              </w:rPr>
              <w:t>квесты</w:t>
            </w:r>
            <w:proofErr w:type="spellEnd"/>
            <w:r w:rsidRPr="00BF02D1">
              <w:rPr>
                <w:rFonts w:ascii="Times New Roman" w:eastAsia="Times New Roman" w:hAnsi="Times New Roman" w:cs="Times New Roman"/>
                <w:sz w:val="22"/>
                <w:szCs w:val="22"/>
                <w:lang w:val="ru-RU" w:eastAsia="ru-RU"/>
              </w:rPr>
              <w:t xml:space="preserve"> и шоу. Каждая смена завершается гала-концертом, на котором дети демонстрируют полученные навыки за время отдыха.</w:t>
            </w:r>
          </w:p>
          <w:p w:rsidR="00B06D5E"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r w:rsidRPr="00BF02D1">
              <w:rPr>
                <w:rFonts w:ascii="Times New Roman" w:eastAsia="Times New Roman" w:hAnsi="Times New Roman" w:cs="Times New Roman"/>
                <w:sz w:val="22"/>
                <w:szCs w:val="22"/>
                <w:lang w:val="ru-RU" w:eastAsia="ru-RU"/>
              </w:rPr>
              <w:t>Разноплановые программы, представленные вышеуказанными организациями отдыха детей и их оздоровления негосударственной формы собственности, предусматривают широкие возможности при планировании родителями организации отдыха и оздоровления детей на территории города Москвы, а также отвечают запросам детей всех возрастов.</w:t>
            </w:r>
          </w:p>
          <w:p w:rsidR="00B06D5E" w:rsidRPr="009A6EE4" w:rsidRDefault="00B06D5E" w:rsidP="00B06D5E">
            <w:pPr>
              <w:pStyle w:val="a5"/>
              <w:tabs>
                <w:tab w:val="left" w:pos="2162"/>
                <w:tab w:val="left" w:pos="4006"/>
              </w:tabs>
              <w:ind w:left="-99" w:right="-1" w:firstLine="42"/>
              <w:jc w:val="both"/>
              <w:rPr>
                <w:rFonts w:ascii="Times New Roman" w:eastAsia="Times New Roman" w:hAnsi="Times New Roman" w:cs="Times New Roman"/>
                <w:sz w:val="22"/>
                <w:szCs w:val="22"/>
                <w:lang w:val="ru-RU" w:eastAsia="ru-RU"/>
              </w:rPr>
            </w:pPr>
          </w:p>
        </w:tc>
      </w:tr>
      <w:tr w:rsidR="00B06D5E" w:rsidRPr="00E0635E" w:rsidTr="00310034">
        <w:trPr>
          <w:trHeight w:val="4812"/>
        </w:trPr>
        <w:tc>
          <w:tcPr>
            <w:tcW w:w="223" w:type="pct"/>
            <w:vMerge/>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vMerge/>
          </w:tcPr>
          <w:p w:rsidR="00B06D5E" w:rsidRPr="00E0635E" w:rsidRDefault="00B06D5E" w:rsidP="00B06D5E">
            <w:pPr>
              <w:autoSpaceDE w:val="0"/>
              <w:autoSpaceDN w:val="0"/>
              <w:adjustRightInd w:val="0"/>
              <w:rPr>
                <w:rFonts w:ascii="Times New Roman" w:hAnsi="Times New Roman" w:cs="Times New Roman"/>
                <w:sz w:val="24"/>
                <w:szCs w:val="24"/>
              </w:rPr>
            </w:pPr>
          </w:p>
        </w:tc>
        <w:tc>
          <w:tcPr>
            <w:tcW w:w="669" w:type="pct"/>
            <w:vMerge/>
          </w:tcPr>
          <w:p w:rsidR="00B06D5E" w:rsidRPr="00E0635E" w:rsidRDefault="00B06D5E" w:rsidP="00B06D5E">
            <w:pPr>
              <w:jc w:val="center"/>
              <w:rPr>
                <w:rFonts w:ascii="Times New Roman" w:eastAsia="Times New Roman" w:hAnsi="Times New Roman" w:cs="Times New Roman"/>
                <w:sz w:val="24"/>
                <w:szCs w:val="24"/>
                <w:lang w:eastAsia="ru-RU"/>
              </w:rPr>
            </w:pPr>
          </w:p>
        </w:tc>
        <w:tc>
          <w:tcPr>
            <w:tcW w:w="403" w:type="pct"/>
            <w:vMerge/>
          </w:tcPr>
          <w:p w:rsidR="00B06D5E" w:rsidRPr="00E0635E" w:rsidRDefault="00B06D5E" w:rsidP="00B06D5E">
            <w:pPr>
              <w:ind w:right="-108"/>
              <w:jc w:val="center"/>
              <w:rPr>
                <w:rFonts w:ascii="Times New Roman" w:eastAsia="Times New Roman" w:hAnsi="Times New Roman" w:cs="Times New Roman"/>
                <w:sz w:val="24"/>
                <w:szCs w:val="24"/>
                <w:lang w:eastAsia="ru-RU"/>
              </w:rPr>
            </w:pPr>
          </w:p>
        </w:tc>
        <w:tc>
          <w:tcPr>
            <w:tcW w:w="1026" w:type="pct"/>
          </w:tcPr>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спорта города Москвы </w:t>
            </w: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p w:rsidR="00B06D5E" w:rsidRDefault="00B06D5E" w:rsidP="00B06D5E">
            <w:pPr>
              <w:ind w:right="34"/>
              <w:jc w:val="center"/>
              <w:rPr>
                <w:rFonts w:ascii="Times New Roman" w:eastAsia="Times New Roman" w:hAnsi="Times New Roman" w:cs="Times New Roman"/>
                <w:sz w:val="24"/>
                <w:szCs w:val="24"/>
                <w:lang w:eastAsia="ru-RU"/>
              </w:rPr>
            </w:pPr>
          </w:p>
        </w:tc>
        <w:tc>
          <w:tcPr>
            <w:tcW w:w="1562" w:type="pct"/>
          </w:tcPr>
          <w:p w:rsidR="00B06D5E" w:rsidRPr="009A6EE4"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DE0C0F">
              <w:rPr>
                <w:rFonts w:ascii="Times New Roman" w:eastAsia="Times New Roman" w:hAnsi="Times New Roman" w:cs="Times New Roman"/>
                <w:sz w:val="22"/>
                <w:szCs w:val="22"/>
                <w:lang w:val="ru-RU" w:eastAsia="ru-RU"/>
              </w:rPr>
              <w:t xml:space="preserve">В соответствии с постановлением Правительства Москвы </w:t>
            </w:r>
            <w:r>
              <w:rPr>
                <w:rFonts w:ascii="Times New Roman" w:eastAsia="Times New Roman" w:hAnsi="Times New Roman" w:cs="Times New Roman"/>
                <w:sz w:val="22"/>
                <w:szCs w:val="22"/>
                <w:lang w:val="ru-RU" w:eastAsia="ru-RU"/>
              </w:rPr>
              <w:t>о</w:t>
            </w:r>
            <w:r w:rsidRPr="009A6EE4">
              <w:rPr>
                <w:rFonts w:ascii="Times New Roman" w:eastAsia="Times New Roman" w:hAnsi="Times New Roman" w:cs="Times New Roman"/>
                <w:sz w:val="22"/>
                <w:szCs w:val="22"/>
                <w:lang w:val="ru-RU" w:eastAsia="ru-RU"/>
              </w:rPr>
              <w:t>т 22 февраля 2017 г. № 56-ПП «Об организации отдыха</w:t>
            </w:r>
            <w:r>
              <w:rPr>
                <w:rFonts w:ascii="Times New Roman" w:eastAsia="Times New Roman" w:hAnsi="Times New Roman" w:cs="Times New Roman"/>
                <w:sz w:val="22"/>
                <w:szCs w:val="22"/>
                <w:lang w:val="ru-RU" w:eastAsia="ru-RU"/>
              </w:rPr>
              <w:t xml:space="preserve"> </w:t>
            </w:r>
            <w:r w:rsidRPr="009A6EE4">
              <w:rPr>
                <w:rFonts w:ascii="Times New Roman" w:eastAsia="Times New Roman" w:hAnsi="Times New Roman" w:cs="Times New Roman"/>
                <w:sz w:val="22"/>
                <w:szCs w:val="22"/>
                <w:lang w:val="ru-RU" w:eastAsia="ru-RU"/>
              </w:rPr>
              <w:t>и оздоровления детей, находящихся в трудной жизненной ситуации» Москомспортом ежегодно организовываются выездные тренировочные мероприятия, являющиеся официальными спортивными мероприятиями, которые проводятся в соответствии с Единым календарным планом физкультурных, спортивных и массовых спортивно-зрелищных мероприятий города Москвы для детей, проходящих спортивную подготовку в подведомственных учреждениях Москомспорта.</w:t>
            </w:r>
          </w:p>
          <w:p w:rsidR="00B06D5E" w:rsidRDefault="00B06D5E" w:rsidP="00310034">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9A6EE4">
              <w:rPr>
                <w:rFonts w:ascii="Times New Roman" w:eastAsia="Times New Roman" w:hAnsi="Times New Roman" w:cs="Times New Roman"/>
                <w:sz w:val="22"/>
                <w:szCs w:val="22"/>
                <w:lang w:val="ru-RU" w:eastAsia="ru-RU"/>
              </w:rPr>
              <w:t>В 2022 г. участие в выездных тренировочных мероприятиях приняло участие 13 595 спортсменов, проходящих спортивную подготовку в подведомственных Москомспорту учреждениях</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E0635E" w:rsidRDefault="00B06D5E" w:rsidP="00B06D5E">
            <w:pPr>
              <w:pStyle w:val="ConsPlusNormal"/>
              <w:rPr>
                <w:rFonts w:ascii="Times New Roman" w:hAnsi="Times New Roman" w:cs="Times New Roman"/>
                <w:sz w:val="24"/>
                <w:szCs w:val="24"/>
              </w:rPr>
            </w:pPr>
            <w:r w:rsidRPr="00E0635E">
              <w:rPr>
                <w:rFonts w:ascii="Times New Roman" w:hAnsi="Times New Roman" w:cs="Times New Roman"/>
                <w:sz w:val="24"/>
                <w:szCs w:val="24"/>
              </w:rPr>
              <w:t xml:space="preserve">Внедрение лучших </w:t>
            </w:r>
            <w:r w:rsidRPr="0063750F">
              <w:rPr>
                <w:rFonts w:ascii="Times New Roman" w:hAnsi="Times New Roman" w:cs="Times New Roman"/>
                <w:sz w:val="24"/>
                <w:szCs w:val="24"/>
              </w:rPr>
              <w:t>практик и разработка информационных материалов в части</w:t>
            </w:r>
            <w:r w:rsidRPr="00E0635E">
              <w:rPr>
                <w:rFonts w:ascii="Times New Roman" w:hAnsi="Times New Roman" w:cs="Times New Roman"/>
                <w:sz w:val="24"/>
                <w:szCs w:val="24"/>
              </w:rPr>
              <w:t xml:space="preserve"> профилактики безнадзорности и правонарушений несовершеннолетних, в том числе силами негосударственных поставщиков</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tcPr>
          <w:p w:rsidR="00B06D5E" w:rsidRPr="0063048A" w:rsidRDefault="00B06D5E" w:rsidP="00B06D5E">
            <w:pPr>
              <w:rPr>
                <w:rFonts w:ascii="Times New Roman" w:hAnsi="Times New Roman" w:cs="Times New Roman"/>
              </w:rPr>
            </w:pPr>
            <w:r w:rsidRPr="0063048A">
              <w:rPr>
                <w:rFonts w:ascii="Times New Roman" w:hAnsi="Times New Roman" w:cs="Times New Roman"/>
              </w:rPr>
              <w:t xml:space="preserve">В рамках профилактики безнадзорности и правонарушений несовершеннолетних на официальном сайте ГБУ ГППЦ ДОНМ размещены: </w:t>
            </w:r>
          </w:p>
          <w:p w:rsidR="00B06D5E" w:rsidRPr="0063048A" w:rsidRDefault="00B06D5E" w:rsidP="00B06D5E">
            <w:pPr>
              <w:pStyle w:val="a3"/>
              <w:numPr>
                <w:ilvl w:val="0"/>
                <w:numId w:val="2"/>
              </w:numPr>
              <w:rPr>
                <w:rFonts w:ascii="Times New Roman" w:hAnsi="Times New Roman" w:cs="Times New Roman"/>
              </w:rPr>
            </w:pPr>
            <w:r w:rsidRPr="0063048A">
              <w:rPr>
                <w:rFonts w:ascii="Times New Roman" w:hAnsi="Times New Roman" w:cs="Times New Roman"/>
              </w:rPr>
              <w:t xml:space="preserve">информационные и методические материалы, направленные на развитие жизнестойкости у подростков, профилактику деструктивного поведения и формирование навыков безопасной работы в информационно-коммуникационной сети «Интернет»: </w:t>
            </w:r>
            <w:hyperlink r:id="rId22" w:history="1">
              <w:r w:rsidRPr="0063048A">
                <w:rPr>
                  <w:rStyle w:val="a7"/>
                  <w:rFonts w:ascii="Times New Roman" w:hAnsi="Times New Roman" w:cs="Times New Roman"/>
                </w:rPr>
                <w:t>https://gppc.ru/oo/negative/useful/</w:t>
              </w:r>
            </w:hyperlink>
          </w:p>
          <w:p w:rsidR="00B06D5E" w:rsidRPr="0063048A" w:rsidRDefault="00B06D5E" w:rsidP="00B06D5E">
            <w:pPr>
              <w:pStyle w:val="a3"/>
              <w:numPr>
                <w:ilvl w:val="0"/>
                <w:numId w:val="2"/>
              </w:numPr>
              <w:rPr>
                <w:rFonts w:ascii="Times New Roman" w:hAnsi="Times New Roman" w:cs="Times New Roman"/>
              </w:rPr>
            </w:pPr>
            <w:r w:rsidRPr="0063048A">
              <w:rPr>
                <w:rFonts w:ascii="Times New Roman" w:eastAsia="Times New Roman" w:hAnsi="Times New Roman" w:cs="Times New Roman"/>
              </w:rPr>
              <w:t xml:space="preserve">материалы для проведения недель профилактики: </w:t>
            </w:r>
            <w:hyperlink r:id="rId23" w:history="1">
              <w:r w:rsidRPr="0063048A">
                <w:rPr>
                  <w:rStyle w:val="a7"/>
                  <w:rFonts w:ascii="Times New Roman" w:eastAsia="Times New Roman" w:hAnsi="Times New Roman" w:cs="Times New Roman"/>
                </w:rPr>
                <w:t>https://gppc.ru/oo/negative/useful/weeks/</w:t>
              </w:r>
            </w:hyperlink>
          </w:p>
          <w:p w:rsidR="00B06D5E" w:rsidRPr="0063048A" w:rsidRDefault="00B06D5E" w:rsidP="00B06D5E">
            <w:pPr>
              <w:pStyle w:val="a3"/>
              <w:numPr>
                <w:ilvl w:val="0"/>
                <w:numId w:val="2"/>
              </w:numPr>
              <w:rPr>
                <w:rFonts w:ascii="Times New Roman" w:hAnsi="Times New Roman" w:cs="Times New Roman"/>
              </w:rPr>
            </w:pPr>
            <w:r w:rsidRPr="0063048A">
              <w:rPr>
                <w:rFonts w:ascii="Times New Roman" w:hAnsi="Times New Roman" w:cs="Times New Roman"/>
              </w:rPr>
              <w:t xml:space="preserve">информация о работе подростковых клубов, деятельность которых направлена на развитие коммуникативных навыков и освоение про-социальных норм поведения: </w:t>
            </w:r>
            <w:hyperlink r:id="rId24" w:history="1">
              <w:r w:rsidRPr="0063048A">
                <w:rPr>
                  <w:rStyle w:val="a7"/>
                  <w:rFonts w:ascii="Times New Roman" w:hAnsi="Times New Roman" w:cs="Times New Roman"/>
                </w:rPr>
                <w:t>https://gppc.ru/parents/diff/club/</w:t>
              </w:r>
            </w:hyperlink>
          </w:p>
          <w:p w:rsidR="00B06D5E" w:rsidRPr="0063048A" w:rsidRDefault="00B06D5E" w:rsidP="00B06D5E">
            <w:pPr>
              <w:pStyle w:val="a3"/>
              <w:numPr>
                <w:ilvl w:val="0"/>
                <w:numId w:val="2"/>
              </w:numPr>
              <w:rPr>
                <w:rFonts w:ascii="Times New Roman" w:hAnsi="Times New Roman" w:cs="Times New Roman"/>
              </w:rPr>
            </w:pPr>
            <w:r w:rsidRPr="0063048A">
              <w:rPr>
                <w:rFonts w:ascii="Times New Roman" w:hAnsi="Times New Roman" w:cs="Times New Roman"/>
              </w:rPr>
              <w:lastRenderedPageBreak/>
              <w:t>информация о проект</w:t>
            </w:r>
            <w:r>
              <w:rPr>
                <w:rFonts w:ascii="Times New Roman" w:hAnsi="Times New Roman" w:cs="Times New Roman"/>
              </w:rPr>
              <w:t xml:space="preserve">ах для классных руководителей: </w:t>
            </w:r>
          </w:p>
          <w:p w:rsidR="00B06D5E" w:rsidRPr="0063048A" w:rsidRDefault="00B06D5E" w:rsidP="00B06D5E">
            <w:pPr>
              <w:ind w:left="1310"/>
              <w:rPr>
                <w:rFonts w:ascii="Times New Roman" w:hAnsi="Times New Roman" w:cs="Times New Roman"/>
              </w:rPr>
            </w:pPr>
            <w:r w:rsidRPr="0063048A">
              <w:rPr>
                <w:rFonts w:ascii="Times New Roman" w:hAnsi="Times New Roman" w:cs="Times New Roman"/>
              </w:rPr>
              <w:t xml:space="preserve">- «Классный час с ГППЦ»: </w:t>
            </w:r>
            <w:hyperlink r:id="rId25" w:history="1">
              <w:r w:rsidRPr="0063048A">
                <w:rPr>
                  <w:rStyle w:val="a7"/>
                  <w:rFonts w:ascii="Times New Roman" w:hAnsi="Times New Roman" w:cs="Times New Roman"/>
                </w:rPr>
                <w:t>https://gppc.ru/oo/negative/teach/gppc/</w:t>
              </w:r>
            </w:hyperlink>
          </w:p>
          <w:p w:rsidR="00B06D5E" w:rsidRPr="0063048A" w:rsidRDefault="00B06D5E" w:rsidP="00B06D5E">
            <w:pPr>
              <w:ind w:left="1310"/>
              <w:rPr>
                <w:rFonts w:ascii="Times New Roman" w:hAnsi="Times New Roman" w:cs="Times New Roman"/>
              </w:rPr>
            </w:pPr>
            <w:r w:rsidRPr="0063048A">
              <w:rPr>
                <w:rFonts w:ascii="Times New Roman" w:hAnsi="Times New Roman" w:cs="Times New Roman"/>
              </w:rPr>
              <w:t>- </w:t>
            </w:r>
            <w:proofErr w:type="spellStart"/>
            <w:r w:rsidRPr="0063048A">
              <w:rPr>
                <w:rFonts w:ascii="Times New Roman" w:hAnsi="Times New Roman" w:cs="Times New Roman"/>
              </w:rPr>
              <w:t>Видеоподкаст</w:t>
            </w:r>
            <w:proofErr w:type="spellEnd"/>
            <w:r w:rsidRPr="0063048A">
              <w:rPr>
                <w:rFonts w:ascii="Times New Roman" w:hAnsi="Times New Roman" w:cs="Times New Roman"/>
              </w:rPr>
              <w:t xml:space="preserve"> «5 вопросов психологу»: </w:t>
            </w:r>
            <w:hyperlink r:id="rId26" w:history="1">
              <w:r w:rsidRPr="0063048A">
                <w:rPr>
                  <w:rStyle w:val="a7"/>
                  <w:rFonts w:ascii="Times New Roman" w:hAnsi="Times New Roman" w:cs="Times New Roman"/>
                </w:rPr>
                <w:t>https://gppc.ru/oo/negative/teach/5-question/</w:t>
              </w:r>
            </w:hyperlink>
          </w:p>
          <w:p w:rsidR="00B06D5E" w:rsidRPr="0063048A" w:rsidRDefault="00B06D5E" w:rsidP="00B06D5E">
            <w:pPr>
              <w:pStyle w:val="a3"/>
              <w:numPr>
                <w:ilvl w:val="0"/>
                <w:numId w:val="3"/>
              </w:numPr>
              <w:ind w:left="493"/>
              <w:rPr>
                <w:rFonts w:ascii="Times New Roman" w:hAnsi="Times New Roman" w:cs="Times New Roman"/>
              </w:rPr>
            </w:pPr>
            <w:r w:rsidRPr="0063048A">
              <w:rPr>
                <w:rFonts w:ascii="Times New Roman" w:hAnsi="Times New Roman" w:cs="Times New Roman"/>
              </w:rPr>
              <w:t xml:space="preserve">информация о консультациях методистов ГБУ ГППЦ ДОНМ: </w:t>
            </w:r>
            <w:hyperlink r:id="rId27" w:history="1">
              <w:r w:rsidRPr="0063048A">
                <w:rPr>
                  <w:rStyle w:val="a7"/>
                  <w:rFonts w:ascii="Times New Roman" w:hAnsi="Times New Roman" w:cs="Times New Roman"/>
                </w:rPr>
                <w:t>https://gppc.ru/oo/negative/consult/</w:t>
              </w:r>
            </w:hyperlink>
            <w:r w:rsidRPr="0063048A">
              <w:rPr>
                <w:rFonts w:ascii="Times New Roman" w:hAnsi="Times New Roman" w:cs="Times New Roman"/>
              </w:rPr>
              <w:t xml:space="preserve"> </w:t>
            </w:r>
          </w:p>
          <w:p w:rsidR="00B06D5E" w:rsidRPr="0063048A" w:rsidRDefault="00B06D5E" w:rsidP="00B06D5E">
            <w:pPr>
              <w:pStyle w:val="a3"/>
              <w:numPr>
                <w:ilvl w:val="0"/>
                <w:numId w:val="3"/>
              </w:numPr>
              <w:ind w:left="493"/>
              <w:rPr>
                <w:rFonts w:ascii="Times New Roman" w:hAnsi="Times New Roman" w:cs="Times New Roman"/>
              </w:rPr>
            </w:pPr>
            <w:r w:rsidRPr="0063048A">
              <w:rPr>
                <w:rFonts w:ascii="Times New Roman" w:hAnsi="Times New Roman" w:cs="Times New Roman"/>
              </w:rPr>
              <w:t xml:space="preserve">материалы для проведения мероприятий по профилактике негативных проявлений среди несовершеннолетних: </w:t>
            </w:r>
            <w:hyperlink r:id="rId28" w:history="1">
              <w:r w:rsidRPr="0063048A">
                <w:rPr>
                  <w:rStyle w:val="a7"/>
                  <w:rFonts w:ascii="Times New Roman" w:hAnsi="Times New Roman" w:cs="Times New Roman"/>
                </w:rPr>
                <w:t>https://gppc.ru/oo/negative/useful/</w:t>
              </w:r>
            </w:hyperlink>
          </w:p>
          <w:p w:rsidR="00B06D5E" w:rsidRPr="0063048A" w:rsidRDefault="00B06D5E" w:rsidP="00B06D5E">
            <w:pPr>
              <w:pStyle w:val="a3"/>
              <w:numPr>
                <w:ilvl w:val="0"/>
                <w:numId w:val="3"/>
              </w:numPr>
              <w:ind w:left="493"/>
              <w:rPr>
                <w:rFonts w:ascii="Times New Roman" w:hAnsi="Times New Roman" w:cs="Times New Roman"/>
              </w:rPr>
            </w:pPr>
            <w:r w:rsidRPr="0063048A">
              <w:rPr>
                <w:rFonts w:ascii="Times New Roman" w:hAnsi="Times New Roman" w:cs="Times New Roman"/>
              </w:rPr>
              <w:t xml:space="preserve">информация о работе службы неотложной психологической помощи ГБУ ГППЦ ДОНМ: </w:t>
            </w:r>
            <w:hyperlink r:id="rId29" w:history="1">
              <w:r w:rsidRPr="0063048A">
                <w:rPr>
                  <w:rStyle w:val="a7"/>
                  <w:rFonts w:ascii="Times New Roman" w:hAnsi="Times New Roman" w:cs="Times New Roman"/>
                </w:rPr>
                <w:t>https://gppc.ru/parents/diff/npp/</w:t>
              </w:r>
            </w:hyperlink>
            <w:r w:rsidRPr="0063048A">
              <w:rPr>
                <w:rFonts w:ascii="Times New Roman" w:hAnsi="Times New Roman" w:cs="Times New Roman"/>
              </w:rPr>
              <w:t>;</w:t>
            </w:r>
            <w:hyperlink r:id="rId30" w:history="1">
              <w:r w:rsidRPr="0063048A">
                <w:rPr>
                  <w:rStyle w:val="a7"/>
                  <w:rFonts w:ascii="Times New Roman" w:hAnsi="Times New Roman" w:cs="Times New Roman"/>
                </w:rPr>
                <w:t>https://gppc.ru/oo/negative/npp/</w:t>
              </w:r>
            </w:hyperlink>
          </w:p>
          <w:p w:rsidR="00B06D5E" w:rsidRPr="0063048A" w:rsidRDefault="00B06D5E" w:rsidP="00B06D5E">
            <w:pPr>
              <w:pStyle w:val="a3"/>
              <w:numPr>
                <w:ilvl w:val="0"/>
                <w:numId w:val="3"/>
              </w:numPr>
              <w:ind w:left="515"/>
              <w:rPr>
                <w:rFonts w:ascii="Times New Roman" w:hAnsi="Times New Roman" w:cs="Times New Roman"/>
              </w:rPr>
            </w:pPr>
            <w:r w:rsidRPr="0063048A">
              <w:rPr>
                <w:rFonts w:ascii="Times New Roman" w:hAnsi="Times New Roman" w:cs="Times New Roman"/>
              </w:rPr>
              <w:t xml:space="preserve">материалы по профилактике </w:t>
            </w:r>
            <w:proofErr w:type="spellStart"/>
            <w:r w:rsidRPr="0063048A">
              <w:rPr>
                <w:rFonts w:ascii="Times New Roman" w:hAnsi="Times New Roman" w:cs="Times New Roman"/>
              </w:rPr>
              <w:t>буллинга</w:t>
            </w:r>
            <w:proofErr w:type="spellEnd"/>
            <w:r w:rsidRPr="0063048A">
              <w:rPr>
                <w:rFonts w:ascii="Times New Roman" w:hAnsi="Times New Roman" w:cs="Times New Roman"/>
              </w:rPr>
              <w:t xml:space="preserve">: </w:t>
            </w:r>
            <w:hyperlink r:id="rId31" w:history="1">
              <w:r w:rsidRPr="0063048A">
                <w:rPr>
                  <w:rStyle w:val="a7"/>
                  <w:rFonts w:ascii="Times New Roman" w:hAnsi="Times New Roman" w:cs="Times New Roman"/>
                </w:rPr>
                <w:t>https://gppc.ru/oo/negative/useful/bulling/</w:t>
              </w:r>
            </w:hyperlink>
          </w:p>
          <w:p w:rsidR="00B06D5E" w:rsidRPr="0063048A" w:rsidRDefault="00B06D5E" w:rsidP="00B06D5E">
            <w:pPr>
              <w:pStyle w:val="a3"/>
              <w:numPr>
                <w:ilvl w:val="0"/>
                <w:numId w:val="3"/>
              </w:numPr>
              <w:ind w:left="515"/>
              <w:rPr>
                <w:rFonts w:ascii="Times New Roman" w:hAnsi="Times New Roman" w:cs="Times New Roman"/>
              </w:rPr>
            </w:pPr>
            <w:r w:rsidRPr="0063048A">
              <w:rPr>
                <w:rFonts w:ascii="Times New Roman" w:hAnsi="Times New Roman" w:cs="Times New Roman"/>
              </w:rPr>
              <w:t xml:space="preserve">материалы реализации городского проекта «Городская служба примирения»: </w:t>
            </w:r>
            <w:hyperlink r:id="rId32" w:history="1">
              <w:r w:rsidRPr="0063048A">
                <w:rPr>
                  <w:rStyle w:val="a7"/>
                  <w:rFonts w:ascii="Times New Roman" w:hAnsi="Times New Roman" w:cs="Times New Roman"/>
                </w:rPr>
                <w:t>https://gppc.ru/oo/negative/gsp/</w:t>
              </w:r>
            </w:hyperlink>
            <w:r w:rsidRPr="0063048A">
              <w:rPr>
                <w:rFonts w:ascii="Times New Roman" w:hAnsi="Times New Roman" w:cs="Times New Roman"/>
              </w:rPr>
              <w:t xml:space="preserve">; </w:t>
            </w:r>
            <w:hyperlink r:id="rId33" w:history="1">
              <w:r w:rsidRPr="0063048A">
                <w:rPr>
                  <w:rStyle w:val="a7"/>
                  <w:rFonts w:ascii="Times New Roman" w:hAnsi="Times New Roman" w:cs="Times New Roman"/>
                </w:rPr>
                <w:t>https://forum.gppc.ru/</w:t>
              </w:r>
            </w:hyperlink>
          </w:p>
          <w:p w:rsidR="00B06D5E" w:rsidRPr="0063048A" w:rsidRDefault="00B06D5E" w:rsidP="00B06D5E">
            <w:pPr>
              <w:pStyle w:val="a3"/>
              <w:numPr>
                <w:ilvl w:val="0"/>
                <w:numId w:val="3"/>
              </w:numPr>
              <w:ind w:left="515"/>
              <w:rPr>
                <w:rFonts w:ascii="Times New Roman" w:hAnsi="Times New Roman" w:cs="Times New Roman"/>
              </w:rPr>
            </w:pPr>
            <w:r w:rsidRPr="0063048A">
              <w:rPr>
                <w:rFonts w:ascii="Times New Roman" w:hAnsi="Times New Roman" w:cs="Times New Roman"/>
              </w:rPr>
              <w:t>информация для родителей (законных представителей).</w:t>
            </w:r>
          </w:p>
          <w:p w:rsidR="00B06D5E" w:rsidRPr="0063048A" w:rsidRDefault="00B06D5E" w:rsidP="00B06D5E">
            <w:pPr>
              <w:rPr>
                <w:rFonts w:ascii="Times New Roman" w:hAnsi="Times New Roman" w:cs="Times New Roman"/>
              </w:rPr>
            </w:pPr>
            <w:r w:rsidRPr="0063048A">
              <w:rPr>
                <w:rFonts w:ascii="Times New Roman" w:hAnsi="Times New Roman" w:cs="Times New Roman"/>
              </w:rPr>
              <w:t>Кроме того, специалистами ГБУ ГППЦ ДОНМ разработан и поддерживается информационно-интерактивный ресурс – виртуальная площадка «Мы</w:t>
            </w:r>
            <w:r>
              <w:rPr>
                <w:rFonts w:ascii="Times New Roman" w:hAnsi="Times New Roman" w:cs="Times New Roman"/>
              </w:rPr>
              <w:t xml:space="preserve"> рядом </w:t>
            </w:r>
            <w:r w:rsidRPr="0063048A">
              <w:rPr>
                <w:rFonts w:ascii="Times New Roman" w:hAnsi="Times New Roman" w:cs="Times New Roman"/>
              </w:rPr>
              <w:t>онлайн» (</w:t>
            </w:r>
            <w:hyperlink r:id="rId34" w:history="1">
              <w:r w:rsidRPr="0063048A">
                <w:rPr>
                  <w:rStyle w:val="a7"/>
                  <w:rFonts w:ascii="Times New Roman" w:hAnsi="Times New Roman" w:cs="Times New Roman"/>
                </w:rPr>
                <w:t>https://www.мырядом.онлайн/</w:t>
              </w:r>
            </w:hyperlink>
            <w:r w:rsidRPr="0063048A">
              <w:rPr>
                <w:rFonts w:ascii="Times New Roman" w:hAnsi="Times New Roman" w:cs="Times New Roman"/>
              </w:rPr>
              <w:t xml:space="preserve">) , который создан с учетом актуальных запросов детей и подростков, их возрастных особенностей на профессиональном уровне (раздел «Техники для жизни»): </w:t>
            </w:r>
            <w:hyperlink r:id="rId35" w:history="1">
              <w:r w:rsidRPr="0063048A">
                <w:rPr>
                  <w:rStyle w:val="a7"/>
                  <w:rFonts w:ascii="Times New Roman" w:hAnsi="Times New Roman" w:cs="Times New Roman"/>
                </w:rPr>
                <w:t>https://www.мырядом.онлайн/articles</w:t>
              </w:r>
            </w:hyperlink>
            <w:r w:rsidRPr="0063048A">
              <w:rPr>
                <w:rFonts w:ascii="Times New Roman" w:hAnsi="Times New Roman" w:cs="Times New Roman"/>
              </w:rPr>
              <w:t xml:space="preserve">,    </w:t>
            </w:r>
            <w:hyperlink r:id="rId36" w:history="1">
              <w:r w:rsidRPr="0063048A">
                <w:rPr>
                  <w:rStyle w:val="a7"/>
                  <w:rFonts w:ascii="Times New Roman" w:hAnsi="Times New Roman" w:cs="Times New Roman"/>
                </w:rPr>
                <w:t>https://www.мырядом.онлайн/tech</w:t>
              </w:r>
            </w:hyperlink>
            <w:r w:rsidRPr="0063048A">
              <w:rPr>
                <w:rFonts w:ascii="Times New Roman" w:hAnsi="Times New Roman" w:cs="Times New Roman"/>
              </w:rPr>
              <w:t xml:space="preserve"> </w:t>
            </w:r>
          </w:p>
        </w:tc>
      </w:tr>
      <w:tr w:rsidR="00B06D5E" w:rsidRPr="00E0635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E0635E" w:rsidRDefault="00B06D5E" w:rsidP="00B06D5E">
            <w:pPr>
              <w:pStyle w:val="ConsPlusNormal"/>
              <w:rPr>
                <w:rFonts w:ascii="Times New Roman" w:hAnsi="Times New Roman" w:cs="Times New Roman"/>
                <w:sz w:val="24"/>
                <w:szCs w:val="24"/>
              </w:rPr>
            </w:pPr>
            <w:r w:rsidRPr="00E0635E">
              <w:rPr>
                <w:rFonts w:ascii="Times New Roman" w:hAnsi="Times New Roman" w:cs="Times New Roman"/>
                <w:sz w:val="24"/>
                <w:szCs w:val="24"/>
              </w:rPr>
              <w:t xml:space="preserve">Внедрение лучших </w:t>
            </w:r>
            <w:r w:rsidRPr="0063750F">
              <w:rPr>
                <w:rFonts w:ascii="Times New Roman" w:hAnsi="Times New Roman" w:cs="Times New Roman"/>
                <w:sz w:val="24"/>
                <w:szCs w:val="24"/>
              </w:rPr>
              <w:t>практик и разработка информационных материалов</w:t>
            </w:r>
            <w:r w:rsidRPr="00E0635E">
              <w:rPr>
                <w:rFonts w:ascii="Times New Roman" w:hAnsi="Times New Roman" w:cs="Times New Roman"/>
                <w:sz w:val="24"/>
                <w:szCs w:val="24"/>
              </w:rPr>
              <w:t xml:space="preserve"> в части образования и психолого-педагогического сопровождения детей раннего возраста с ограниченными возможностями здоровья, в том числе силами негосударственных поставщиков</w:t>
            </w:r>
          </w:p>
        </w:tc>
        <w:tc>
          <w:tcPr>
            <w:tcW w:w="669" w:type="pct"/>
          </w:tcPr>
          <w:p w:rsidR="00B06D5E" w:rsidRPr="00E0635E" w:rsidRDefault="00B06D5E" w:rsidP="00B06D5E">
            <w:pPr>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Информационные материалы</w:t>
            </w:r>
          </w:p>
        </w:tc>
        <w:tc>
          <w:tcPr>
            <w:tcW w:w="403" w:type="pct"/>
          </w:tcPr>
          <w:p w:rsidR="00B06D5E" w:rsidRPr="00E0635E" w:rsidRDefault="00B06D5E" w:rsidP="00B06D5E">
            <w:pPr>
              <w:ind w:right="-108"/>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Ежегодно</w:t>
            </w:r>
          </w:p>
        </w:tc>
        <w:tc>
          <w:tcPr>
            <w:tcW w:w="1026" w:type="pct"/>
          </w:tcPr>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образования и науки города Москвы,</w:t>
            </w:r>
          </w:p>
          <w:p w:rsidR="00B06D5E" w:rsidRPr="00E0635E" w:rsidRDefault="00B06D5E" w:rsidP="00B06D5E">
            <w:pPr>
              <w:ind w:right="34"/>
              <w:jc w:val="center"/>
              <w:rPr>
                <w:rFonts w:ascii="Times New Roman" w:eastAsia="Times New Roman" w:hAnsi="Times New Roman" w:cs="Times New Roman"/>
                <w:sz w:val="24"/>
                <w:szCs w:val="24"/>
                <w:lang w:eastAsia="ru-RU"/>
              </w:rPr>
            </w:pPr>
            <w:r w:rsidRPr="00E0635E">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tcPr>
          <w:p w:rsidR="00B06D5E" w:rsidRPr="00E0635E" w:rsidRDefault="00B06D5E" w:rsidP="00B06D5E">
            <w:pPr>
              <w:rPr>
                <w:rFonts w:ascii="Times New Roman" w:eastAsia="Times New Roman" w:hAnsi="Times New Roman" w:cs="Times New Roman"/>
                <w:sz w:val="24"/>
                <w:szCs w:val="24"/>
                <w:lang w:eastAsia="ru-RU"/>
              </w:rPr>
            </w:pPr>
            <w:r w:rsidRPr="00EA4713">
              <w:rPr>
                <w:rFonts w:ascii="Times New Roman" w:hAnsi="Times New Roman" w:cs="Times New Roman"/>
              </w:rPr>
              <w:t xml:space="preserve">Информационно-методические материалы в части образования и психолого-педагогического сопровождения детей раннего возраста с ограниченными возможностями здоровья размещены на официальном сайте ГБУ ГППЦ ДОНМ: </w:t>
            </w:r>
            <w:hyperlink r:id="rId37" w:history="1">
              <w:r w:rsidRPr="001B1AE1">
                <w:rPr>
                  <w:rStyle w:val="a7"/>
                  <w:rFonts w:ascii="Times New Roman" w:hAnsi="Times New Roman" w:cs="Times New Roman"/>
                  <w:sz w:val="24"/>
                  <w:szCs w:val="24"/>
                </w:rPr>
                <w:t>https://go.gppc.ru/</w:t>
              </w:r>
            </w:hyperlink>
          </w:p>
        </w:tc>
      </w:tr>
      <w:tr w:rsidR="00B06D5E" w:rsidRPr="0063750F"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63750F" w:rsidRDefault="00B06D5E" w:rsidP="00B06D5E">
            <w:pPr>
              <w:pStyle w:val="ConsPlusNormal"/>
              <w:rPr>
                <w:rFonts w:ascii="Times New Roman" w:hAnsi="Times New Roman" w:cs="Times New Roman"/>
                <w:sz w:val="24"/>
                <w:szCs w:val="24"/>
              </w:rPr>
            </w:pPr>
            <w:r w:rsidRPr="0063750F">
              <w:rPr>
                <w:rFonts w:ascii="Times New Roman" w:hAnsi="Times New Roman" w:cs="Times New Roman"/>
                <w:sz w:val="24"/>
                <w:szCs w:val="24"/>
              </w:rPr>
              <w:t>Внедрение лучших практик и разработка информационных материалов в части дополнительного образования детей, в том числе силами негосударственных поставщиков</w:t>
            </w:r>
          </w:p>
        </w:tc>
        <w:tc>
          <w:tcPr>
            <w:tcW w:w="669" w:type="pct"/>
          </w:tcPr>
          <w:p w:rsidR="00B06D5E" w:rsidRPr="0063750F" w:rsidRDefault="00B06D5E" w:rsidP="00B06D5E">
            <w:pPr>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Информационные материалы</w:t>
            </w:r>
          </w:p>
        </w:tc>
        <w:tc>
          <w:tcPr>
            <w:tcW w:w="403" w:type="pct"/>
          </w:tcPr>
          <w:p w:rsidR="00B06D5E" w:rsidRPr="0063750F" w:rsidRDefault="00B06D5E" w:rsidP="00B06D5E">
            <w:pPr>
              <w:ind w:right="-108"/>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val="en-US" w:eastAsia="ru-RU"/>
              </w:rPr>
              <w:t xml:space="preserve">IV </w:t>
            </w:r>
            <w:r w:rsidRPr="0063750F">
              <w:rPr>
                <w:rFonts w:ascii="Times New Roman" w:eastAsia="Times New Roman" w:hAnsi="Times New Roman" w:cs="Times New Roman"/>
                <w:sz w:val="24"/>
                <w:szCs w:val="24"/>
                <w:lang w:eastAsia="ru-RU"/>
              </w:rPr>
              <w:t>квартал</w:t>
            </w:r>
          </w:p>
          <w:p w:rsidR="00B06D5E" w:rsidRPr="0063750F" w:rsidRDefault="00B06D5E" w:rsidP="00B06D5E">
            <w:pPr>
              <w:ind w:right="-108"/>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2024 года</w:t>
            </w:r>
          </w:p>
        </w:tc>
        <w:tc>
          <w:tcPr>
            <w:tcW w:w="1026" w:type="pct"/>
          </w:tcPr>
          <w:p w:rsidR="00B06D5E" w:rsidRDefault="00B06D5E" w:rsidP="00B06D5E">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образования и науки города Москвы,</w:t>
            </w:r>
          </w:p>
          <w:p w:rsidR="00B06D5E" w:rsidRPr="0063750F"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культуры города Москвы</w:t>
            </w:r>
          </w:p>
        </w:tc>
        <w:tc>
          <w:tcPr>
            <w:tcW w:w="1562" w:type="pct"/>
          </w:tcPr>
          <w:p w:rsidR="00B06D5E" w:rsidRPr="00196670" w:rsidRDefault="00B06D5E" w:rsidP="00B06D5E">
            <w:pPr>
              <w:contextualSpacing/>
              <w:rPr>
                <w:rFonts w:ascii="Times New Roman" w:eastAsia="Times New Roman" w:hAnsi="Times New Roman" w:cs="Times New Roman"/>
                <w:lang w:eastAsia="ru-RU"/>
              </w:rPr>
            </w:pPr>
            <w:r w:rsidRPr="00196670">
              <w:rPr>
                <w:rFonts w:ascii="Times New Roman" w:eastAsia="Times New Roman" w:hAnsi="Times New Roman" w:cs="Times New Roman"/>
                <w:lang w:eastAsia="ru-RU"/>
              </w:rPr>
              <w:t xml:space="preserve">Дополнительное образование детей в городе Москве реализуется в школах, колледжах, вузах и учреждениях дополнительного образования (ребенок может посещать кружки, организованные как в школе, в которой он получает основное образование, так и в иной образовательной организации). С целью использования социокультурной среды города московскими школьниками к реализации программ дополнительного образования привлечены технопарки, </w:t>
            </w:r>
            <w:proofErr w:type="spellStart"/>
            <w:r w:rsidRPr="00196670">
              <w:rPr>
                <w:rFonts w:ascii="Times New Roman" w:eastAsia="Times New Roman" w:hAnsi="Times New Roman" w:cs="Times New Roman"/>
                <w:lang w:eastAsia="ru-RU"/>
              </w:rPr>
              <w:t>технополисы</w:t>
            </w:r>
            <w:proofErr w:type="spellEnd"/>
            <w:r w:rsidRPr="00196670">
              <w:rPr>
                <w:rFonts w:ascii="Times New Roman" w:eastAsia="Times New Roman" w:hAnsi="Times New Roman" w:cs="Times New Roman"/>
                <w:lang w:eastAsia="ru-RU"/>
              </w:rPr>
              <w:t>, федеральные вузы, расположенные на территории столицы, музеи, театры, парки, предприятия и иные объекты социальной и научной сфер города.</w:t>
            </w:r>
          </w:p>
          <w:p w:rsidR="00B06D5E" w:rsidRPr="00196670" w:rsidRDefault="00B06D5E" w:rsidP="00B06D5E">
            <w:pPr>
              <w:contextualSpacing/>
              <w:rPr>
                <w:rFonts w:ascii="Times New Roman" w:eastAsia="Times New Roman" w:hAnsi="Times New Roman" w:cs="Times New Roman"/>
                <w:lang w:eastAsia="ru-RU"/>
              </w:rPr>
            </w:pPr>
            <w:r w:rsidRPr="00196670">
              <w:rPr>
                <w:rFonts w:ascii="Times New Roman" w:eastAsia="Times New Roman" w:hAnsi="Times New Roman" w:cs="Times New Roman"/>
                <w:lang w:eastAsia="ru-RU"/>
              </w:rPr>
              <w:t>Программы дополнительного образования реализуются по всем направленностям: технической, естественно-научной, физкультурно-спортивной, художественной, туристско-краеведческой, социально-гуманитарной.</w:t>
            </w:r>
          </w:p>
          <w:p w:rsidR="00B06D5E" w:rsidRPr="00196670" w:rsidRDefault="00B06D5E" w:rsidP="00B06D5E">
            <w:pPr>
              <w:contextualSpacing/>
              <w:rPr>
                <w:rFonts w:ascii="Times New Roman" w:eastAsia="Times New Roman" w:hAnsi="Times New Roman" w:cs="Times New Roman"/>
                <w:lang w:eastAsia="ru-RU"/>
              </w:rPr>
            </w:pPr>
            <w:r w:rsidRPr="00196670">
              <w:rPr>
                <w:rFonts w:ascii="Times New Roman" w:eastAsia="Times New Roman" w:hAnsi="Times New Roman" w:cs="Times New Roman"/>
                <w:lang w:eastAsia="ru-RU"/>
              </w:rPr>
              <w:t xml:space="preserve">Подать заявление на дополнительную общеобразовательную программу и подписать договор можно на Официальном портале Мэра и Правительства Москвы </w:t>
            </w:r>
            <w:hyperlink r:id="rId38" w:history="1">
              <w:r w:rsidRPr="00196670">
                <w:rPr>
                  <w:rStyle w:val="a7"/>
                  <w:rFonts w:ascii="Times New Roman" w:eastAsia="Times New Roman" w:hAnsi="Times New Roman" w:cs="Times New Roman"/>
                  <w:lang w:eastAsia="ru-RU"/>
                </w:rPr>
                <w:t>www.mos.ru</w:t>
              </w:r>
            </w:hyperlink>
            <w:r w:rsidRPr="00196670">
              <w:rPr>
                <w:rFonts w:ascii="Times New Roman" w:eastAsia="Times New Roman" w:hAnsi="Times New Roman" w:cs="Times New Roman"/>
                <w:lang w:eastAsia="ru-RU"/>
              </w:rPr>
              <w:t xml:space="preserve"> (далее – Портал) в разделе «Образование»/«Запись в кружки, спортивные секции, дома творчества». Найти интересующую дополнительную общеобразовательную программу (секцию или кружок) можно по определенным параметрам </w:t>
            </w:r>
            <w:r w:rsidRPr="00196670">
              <w:rPr>
                <w:rFonts w:ascii="Times New Roman" w:eastAsia="Times New Roman" w:hAnsi="Times New Roman" w:cs="Times New Roman"/>
                <w:lang w:eastAsia="ru-RU"/>
              </w:rPr>
              <w:lastRenderedPageBreak/>
              <w:t xml:space="preserve">(возрасту обучающегося, району, станции метро, виду деятельности и профилю). Подать заявление можно на дополнительную общеобразовательную программу как на бюджетной, так и внебюджетной основе. </w:t>
            </w:r>
          </w:p>
        </w:tc>
      </w:tr>
      <w:tr w:rsidR="00B06D5E" w:rsidRPr="0063750F"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63750F" w:rsidRDefault="00B06D5E" w:rsidP="00B06D5E">
            <w:pPr>
              <w:pStyle w:val="ConsPlusNormal"/>
              <w:rPr>
                <w:rFonts w:ascii="Times New Roman" w:hAnsi="Times New Roman" w:cs="Times New Roman"/>
                <w:sz w:val="24"/>
                <w:szCs w:val="24"/>
              </w:rPr>
            </w:pPr>
            <w:r w:rsidRPr="0063750F">
              <w:rPr>
                <w:rFonts w:ascii="Times New Roman" w:hAnsi="Times New Roman" w:cs="Times New Roman"/>
                <w:sz w:val="24"/>
                <w:szCs w:val="24"/>
              </w:rPr>
              <w:t>Внедрение лучших практик финансовой поддержки частных образовательных организаций, реализующих основные образовательные программы дошкольного образования, в том числе созданных учреждениями профессионального и дополнительного образования, а также иными учреждениями</w:t>
            </w:r>
          </w:p>
        </w:tc>
        <w:tc>
          <w:tcPr>
            <w:tcW w:w="669" w:type="pct"/>
          </w:tcPr>
          <w:p w:rsidR="00B06D5E" w:rsidRPr="0063750F" w:rsidRDefault="00B06D5E" w:rsidP="00B06D5E">
            <w:pPr>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Информационные материалы</w:t>
            </w:r>
          </w:p>
        </w:tc>
        <w:tc>
          <w:tcPr>
            <w:tcW w:w="403" w:type="pct"/>
          </w:tcPr>
          <w:p w:rsidR="00B06D5E" w:rsidRPr="0063750F" w:rsidRDefault="00B06D5E" w:rsidP="00B06D5E">
            <w:pPr>
              <w:ind w:right="-108"/>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Ежегодно</w:t>
            </w:r>
          </w:p>
        </w:tc>
        <w:tc>
          <w:tcPr>
            <w:tcW w:w="1026" w:type="pct"/>
          </w:tcPr>
          <w:p w:rsidR="00B06D5E" w:rsidRPr="0063750F" w:rsidRDefault="00B06D5E" w:rsidP="00B06D5E">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образования и науки города Москвы,</w:t>
            </w:r>
          </w:p>
          <w:p w:rsidR="00B06D5E" w:rsidRPr="0063750F" w:rsidRDefault="00B06D5E" w:rsidP="00B06D5E">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tcPr>
          <w:p w:rsidR="00B06D5E" w:rsidRPr="00196670" w:rsidRDefault="00B06D5E" w:rsidP="00B06D5E">
            <w:pPr>
              <w:contextualSpacing/>
              <w:rPr>
                <w:rFonts w:ascii="Times New Roman" w:eastAsia="Times New Roman" w:hAnsi="Times New Roman" w:cs="Times New Roman"/>
                <w:lang w:eastAsia="ru-RU"/>
              </w:rPr>
            </w:pPr>
            <w:r w:rsidRPr="00196670">
              <w:rPr>
                <w:rFonts w:ascii="Times New Roman" w:eastAsia="Times New Roman" w:hAnsi="Times New Roman" w:cs="Times New Roman"/>
                <w:lang w:eastAsia="ru-RU"/>
              </w:rPr>
              <w:t>В рамках Государственной программы города Москвы «Развитие образования города Москвы («Столичное образование»)» предусмотрено предоставление частным образовательным организациям, реализующим образовательные программы дошкольного образования, субсидий из бюджета города Москвы в целях возмещения затрат в связи с предоставлением гражданам дошкольного образования в соответствии с постановлением Правительства Москвы от 18 сентября 2012 г. № 489-ПП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дошкольного образования».</w:t>
            </w:r>
          </w:p>
          <w:p w:rsidR="00B06D5E" w:rsidRPr="00196670" w:rsidRDefault="00B06D5E" w:rsidP="00B06D5E">
            <w:pPr>
              <w:contextualSpacing/>
              <w:rPr>
                <w:rFonts w:ascii="Times New Roman" w:eastAsia="Times New Roman" w:hAnsi="Times New Roman" w:cs="Times New Roman"/>
                <w:lang w:eastAsia="ru-RU"/>
              </w:rPr>
            </w:pPr>
            <w:r w:rsidRPr="00196670">
              <w:rPr>
                <w:rFonts w:ascii="Times New Roman" w:eastAsia="Times New Roman" w:hAnsi="Times New Roman" w:cs="Times New Roman"/>
                <w:lang w:eastAsia="ru-RU"/>
              </w:rPr>
              <w:t>С 01.09.2019 частные образовательные организации финансируются за счет бюджета Москвы по единому с государственными образовательными организациями, подведомственными Департаменту образования и науки города Москвы, нормативу финансовых затрат на предоставление общего образования.</w:t>
            </w:r>
          </w:p>
        </w:tc>
      </w:tr>
      <w:tr w:rsidR="00B06D5E" w:rsidRPr="00A869BE" w:rsidTr="000B7577">
        <w:tc>
          <w:tcPr>
            <w:tcW w:w="5000" w:type="pct"/>
            <w:gridSpan w:val="6"/>
          </w:tcPr>
          <w:p w:rsidR="00B06D5E" w:rsidRDefault="00B06D5E" w:rsidP="00B06D5E">
            <w:pPr>
              <w:ind w:right="-108"/>
              <w:jc w:val="center"/>
              <w:rPr>
                <w:rFonts w:ascii="Times New Roman" w:eastAsia="Times New Roman" w:hAnsi="Times New Roman" w:cs="Times New Roman"/>
                <w:b/>
                <w:sz w:val="24"/>
                <w:szCs w:val="24"/>
                <w:lang w:eastAsia="ru-RU"/>
              </w:rPr>
            </w:pPr>
          </w:p>
          <w:p w:rsidR="00B06D5E" w:rsidRDefault="00B06D5E" w:rsidP="00B06D5E">
            <w:pPr>
              <w:ind w:left="-392" w:right="1516" w:hanging="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Pr="002E4F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Охрана здоровья граждан</w:t>
            </w:r>
          </w:p>
        </w:tc>
      </w:tr>
      <w:tr w:rsidR="00B06D5E" w:rsidRPr="00992035"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992035" w:rsidRDefault="00B06D5E" w:rsidP="00B06D5E">
            <w:pPr>
              <w:pStyle w:val="ConsPlusNormal"/>
              <w:rPr>
                <w:rFonts w:ascii="Times New Roman" w:hAnsi="Times New Roman" w:cs="Times New Roman"/>
                <w:sz w:val="24"/>
                <w:szCs w:val="24"/>
              </w:rPr>
            </w:pPr>
            <w:r w:rsidRPr="00992035">
              <w:rPr>
                <w:rFonts w:ascii="Times New Roman" w:hAnsi="Times New Roman" w:cs="Times New Roman"/>
                <w:sz w:val="24"/>
                <w:szCs w:val="24"/>
              </w:rPr>
              <w:t>Предоставление некоммерческим организациям льготы по уплате налога на имущество организаций в отношении зданий и помещений в них, если здания предназначены и используются для осуществления медицинской деятельности</w:t>
            </w:r>
          </w:p>
        </w:tc>
        <w:tc>
          <w:tcPr>
            <w:tcW w:w="669" w:type="pct"/>
          </w:tcPr>
          <w:p w:rsidR="00B06D5E" w:rsidRPr="00992035" w:rsidRDefault="00B06D5E" w:rsidP="00B06D5E">
            <w:pPr>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Информационные материалы</w:t>
            </w:r>
          </w:p>
        </w:tc>
        <w:tc>
          <w:tcPr>
            <w:tcW w:w="403" w:type="pct"/>
          </w:tcPr>
          <w:p w:rsidR="00B06D5E" w:rsidRPr="00992035" w:rsidRDefault="00B06D5E" w:rsidP="00B06D5E">
            <w:pPr>
              <w:ind w:right="-108"/>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Ежегодно</w:t>
            </w:r>
          </w:p>
        </w:tc>
        <w:tc>
          <w:tcPr>
            <w:tcW w:w="1026" w:type="pct"/>
          </w:tcPr>
          <w:p w:rsidR="00B06D5E" w:rsidRPr="00992035" w:rsidRDefault="00B06D5E" w:rsidP="00B06D5E">
            <w:pPr>
              <w:ind w:right="34"/>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Департамент экономической политики и развития города Москвы</w:t>
            </w:r>
          </w:p>
        </w:tc>
        <w:tc>
          <w:tcPr>
            <w:tcW w:w="1562" w:type="pct"/>
          </w:tcPr>
          <w:p w:rsidR="00B06D5E" w:rsidRPr="00476639" w:rsidRDefault="00B06D5E" w:rsidP="00810B70">
            <w:pPr>
              <w:rPr>
                <w:rFonts w:ascii="Times New Roman" w:eastAsia="Times New Roman" w:hAnsi="Times New Roman" w:cs="Times New Roman"/>
                <w:lang w:eastAsia="ru-RU"/>
              </w:rPr>
            </w:pPr>
            <w:r w:rsidRPr="00E65907">
              <w:rPr>
                <w:rFonts w:ascii="Times New Roman" w:eastAsia="Times New Roman" w:hAnsi="Times New Roman" w:cs="Times New Roman"/>
                <w:lang w:eastAsia="ru-RU"/>
              </w:rPr>
              <w:t>На официальном сайте Мэра и Правительства Москвы в разделе Департамента экономической политики и развития города Москвы размещены информационные материалы</w:t>
            </w:r>
            <w:r>
              <w:rPr>
                <w:rFonts w:ascii="Times New Roman" w:eastAsia="Times New Roman" w:hAnsi="Times New Roman" w:cs="Times New Roman"/>
                <w:lang w:eastAsia="ru-RU"/>
              </w:rPr>
              <w:t xml:space="preserve"> </w:t>
            </w:r>
            <w:r w:rsidRPr="00E65907">
              <w:rPr>
                <w:rFonts w:ascii="Times New Roman" w:eastAsia="Times New Roman" w:hAnsi="Times New Roman" w:cs="Times New Roman"/>
                <w:lang w:eastAsia="ru-RU"/>
              </w:rPr>
              <w:t xml:space="preserve">по адресу: </w:t>
            </w:r>
            <w:hyperlink r:id="rId39" w:history="1">
              <w:r w:rsidR="00810B70" w:rsidRPr="003420AC">
                <w:rPr>
                  <w:rStyle w:val="a7"/>
                  <w:rFonts w:ascii="Times New Roman" w:eastAsia="Times New Roman" w:hAnsi="Times New Roman" w:cs="Times New Roman"/>
                  <w:lang w:eastAsia="ru-RU"/>
                </w:rPr>
                <w:t>https://www.mos.ru/depr/function/nalogovaya-politika/tax-average-cost/tax-credits/</w:t>
              </w:r>
            </w:hyperlink>
            <w:r w:rsidRPr="006A61B4">
              <w:rPr>
                <w:rFonts w:ascii="Times New Roman" w:eastAsia="Times New Roman" w:hAnsi="Times New Roman" w:cs="Times New Roman"/>
                <w:lang w:eastAsia="ru-RU"/>
              </w:rPr>
              <w:t>.</w:t>
            </w:r>
            <w:r w:rsidR="00810B70">
              <w:rPr>
                <w:rFonts w:ascii="Times New Roman" w:eastAsia="Times New Roman" w:hAnsi="Times New Roman" w:cs="Times New Roman"/>
                <w:lang w:eastAsia="ru-RU"/>
              </w:rPr>
              <w:t xml:space="preserve"> </w:t>
            </w:r>
          </w:p>
        </w:tc>
      </w:tr>
      <w:tr w:rsidR="00B06D5E" w:rsidRPr="00992035"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973429" w:rsidRDefault="00B06D5E" w:rsidP="00B06D5E">
            <w:pPr>
              <w:pStyle w:val="ConsPlusNormal"/>
              <w:rPr>
                <w:rFonts w:ascii="Times New Roman" w:hAnsi="Times New Roman" w:cs="Times New Roman"/>
                <w:sz w:val="24"/>
                <w:szCs w:val="24"/>
              </w:rPr>
            </w:pPr>
            <w:r w:rsidRPr="00973429">
              <w:rPr>
                <w:rFonts w:ascii="Times New Roman" w:hAnsi="Times New Roman" w:cs="Times New Roman"/>
                <w:sz w:val="24"/>
                <w:szCs w:val="24"/>
              </w:rPr>
              <w:t xml:space="preserve">Предоставление </w:t>
            </w:r>
            <w:r>
              <w:rPr>
                <w:rFonts w:ascii="Times New Roman" w:hAnsi="Times New Roman" w:cs="Times New Roman"/>
                <w:sz w:val="24"/>
                <w:szCs w:val="24"/>
              </w:rPr>
              <w:t>негосударственным</w:t>
            </w:r>
            <w:r w:rsidRPr="00973429">
              <w:rPr>
                <w:rFonts w:ascii="Times New Roman" w:hAnsi="Times New Roman" w:cs="Times New Roman"/>
                <w:sz w:val="24"/>
                <w:szCs w:val="24"/>
              </w:rPr>
              <w:t xml:space="preserve"> организациям льготы на уплату налога на имущество для помещений, предназначенных и используемых для осуществления медицинской деятельности и расположенных в административно-деловых центрах и торговых центрах (комплексах).</w:t>
            </w:r>
          </w:p>
        </w:tc>
        <w:tc>
          <w:tcPr>
            <w:tcW w:w="669" w:type="pct"/>
          </w:tcPr>
          <w:p w:rsidR="00B06D5E" w:rsidRPr="00992035" w:rsidRDefault="00B06D5E" w:rsidP="00B06D5E">
            <w:pPr>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Информационные материалы</w:t>
            </w:r>
          </w:p>
        </w:tc>
        <w:tc>
          <w:tcPr>
            <w:tcW w:w="403" w:type="pct"/>
          </w:tcPr>
          <w:p w:rsidR="00B06D5E" w:rsidRPr="00992035" w:rsidRDefault="00B06D5E" w:rsidP="00B06D5E">
            <w:pPr>
              <w:ind w:right="-108"/>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Ежегодно</w:t>
            </w:r>
          </w:p>
        </w:tc>
        <w:tc>
          <w:tcPr>
            <w:tcW w:w="1026" w:type="pct"/>
          </w:tcPr>
          <w:p w:rsidR="00B06D5E" w:rsidRPr="00992035" w:rsidRDefault="00B06D5E" w:rsidP="00B06D5E">
            <w:pPr>
              <w:ind w:right="34"/>
              <w:jc w:val="center"/>
              <w:rPr>
                <w:rFonts w:ascii="Times New Roman" w:eastAsia="Times New Roman" w:hAnsi="Times New Roman" w:cs="Times New Roman"/>
                <w:sz w:val="24"/>
                <w:szCs w:val="24"/>
                <w:lang w:eastAsia="ru-RU"/>
              </w:rPr>
            </w:pPr>
            <w:r w:rsidRPr="00992035">
              <w:rPr>
                <w:rFonts w:ascii="Times New Roman" w:eastAsia="Times New Roman" w:hAnsi="Times New Roman" w:cs="Times New Roman"/>
                <w:sz w:val="24"/>
                <w:szCs w:val="24"/>
                <w:lang w:eastAsia="ru-RU"/>
              </w:rPr>
              <w:t>Департамент экономической политики и развития города Москвы</w:t>
            </w:r>
          </w:p>
        </w:tc>
        <w:tc>
          <w:tcPr>
            <w:tcW w:w="1562" w:type="pct"/>
          </w:tcPr>
          <w:p w:rsidR="00B06D5E" w:rsidRPr="00E65907" w:rsidRDefault="00B06D5E" w:rsidP="00810B70">
            <w:pPr>
              <w:rPr>
                <w:rFonts w:ascii="Times New Roman" w:eastAsia="Times New Roman" w:hAnsi="Times New Roman" w:cs="Times New Roman"/>
                <w:lang w:eastAsia="ru-RU"/>
              </w:rPr>
            </w:pPr>
            <w:r w:rsidRPr="00E65907">
              <w:rPr>
                <w:rFonts w:ascii="Times New Roman" w:eastAsia="Times New Roman" w:hAnsi="Times New Roman" w:cs="Times New Roman"/>
                <w:lang w:eastAsia="ru-RU"/>
              </w:rPr>
              <w:t>На официальном сайте Мэра и Правительства Москвы в разделе Департамента экономической политики и развития города Москвы размещены информационные материалы</w:t>
            </w:r>
            <w:r>
              <w:rPr>
                <w:rFonts w:ascii="Times New Roman" w:eastAsia="Times New Roman" w:hAnsi="Times New Roman" w:cs="Times New Roman"/>
                <w:lang w:eastAsia="ru-RU"/>
              </w:rPr>
              <w:t xml:space="preserve"> </w:t>
            </w:r>
            <w:r w:rsidRPr="00E65907">
              <w:rPr>
                <w:rFonts w:ascii="Times New Roman" w:eastAsia="Times New Roman" w:hAnsi="Times New Roman" w:cs="Times New Roman"/>
                <w:lang w:eastAsia="ru-RU"/>
              </w:rPr>
              <w:t xml:space="preserve">по адресу: </w:t>
            </w:r>
            <w:hyperlink r:id="rId40" w:history="1">
              <w:r w:rsidR="00810B70" w:rsidRPr="003420AC">
                <w:rPr>
                  <w:rStyle w:val="a7"/>
                  <w:rFonts w:ascii="Times New Roman" w:eastAsia="Times New Roman" w:hAnsi="Times New Roman" w:cs="Times New Roman"/>
                  <w:lang w:eastAsia="ru-RU"/>
                </w:rPr>
                <w:t>https://www.mos.ru/depr/function/nalogovaya-politika/nalog-ot-kadastrovoj-stoimosti/kadastr-tax-credits/</w:t>
              </w:r>
            </w:hyperlink>
            <w:r w:rsidR="00810B70">
              <w:rPr>
                <w:rFonts w:ascii="Times New Roman" w:eastAsia="Times New Roman" w:hAnsi="Times New Roman" w:cs="Times New Roman"/>
                <w:lang w:eastAsia="ru-RU"/>
              </w:rPr>
              <w:t xml:space="preserve"> </w:t>
            </w:r>
          </w:p>
          <w:p w:rsidR="00B06D5E" w:rsidRPr="00992035" w:rsidRDefault="00B06D5E" w:rsidP="00B06D5E">
            <w:pPr>
              <w:ind w:left="-392" w:right="1516" w:hanging="425"/>
              <w:rPr>
                <w:rFonts w:ascii="Times New Roman" w:eastAsia="Times New Roman" w:hAnsi="Times New Roman" w:cs="Times New Roman"/>
                <w:sz w:val="24"/>
                <w:szCs w:val="24"/>
                <w:lang w:eastAsia="ru-RU"/>
              </w:rPr>
            </w:pPr>
          </w:p>
        </w:tc>
      </w:tr>
      <w:tr w:rsidR="00B06D5E" w:rsidRPr="0063750F"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63750F" w:rsidRDefault="00B06D5E" w:rsidP="00B06D5E">
            <w:pPr>
              <w:pStyle w:val="ConsPlusNormal"/>
              <w:rPr>
                <w:rFonts w:ascii="Times New Roman" w:hAnsi="Times New Roman" w:cs="Times New Roman"/>
                <w:sz w:val="24"/>
                <w:szCs w:val="24"/>
              </w:rPr>
            </w:pPr>
            <w:r w:rsidRPr="005234DD">
              <w:rPr>
                <w:rFonts w:ascii="Times New Roman" w:hAnsi="Times New Roman" w:cs="Times New Roman"/>
                <w:sz w:val="24"/>
                <w:szCs w:val="24"/>
              </w:rPr>
              <w:t>Внедрение лучших практик и разработка информационных материалов по предоставлению услуг в части информирования граждан о факторах риска развития заболеваний и мотивирования к ведению здорового образа жизни, в том числе силами негосударственных</w:t>
            </w:r>
            <w:r w:rsidRPr="0063750F">
              <w:rPr>
                <w:rFonts w:ascii="Times New Roman" w:hAnsi="Times New Roman" w:cs="Times New Roman"/>
                <w:sz w:val="24"/>
                <w:szCs w:val="24"/>
              </w:rPr>
              <w:t xml:space="preserve"> поставщиков</w:t>
            </w:r>
          </w:p>
        </w:tc>
        <w:tc>
          <w:tcPr>
            <w:tcW w:w="669" w:type="pct"/>
          </w:tcPr>
          <w:p w:rsidR="00B06D5E" w:rsidRPr="0063750F" w:rsidRDefault="00B06D5E" w:rsidP="00B06D5E">
            <w:pPr>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Информационные материалы</w:t>
            </w:r>
          </w:p>
        </w:tc>
        <w:tc>
          <w:tcPr>
            <w:tcW w:w="403" w:type="pct"/>
          </w:tcPr>
          <w:p w:rsidR="00B06D5E" w:rsidRPr="0063750F" w:rsidRDefault="00B06D5E" w:rsidP="00B06D5E">
            <w:pPr>
              <w:ind w:right="-108"/>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Ежегодно</w:t>
            </w:r>
          </w:p>
        </w:tc>
        <w:tc>
          <w:tcPr>
            <w:tcW w:w="1026" w:type="pct"/>
          </w:tcPr>
          <w:p w:rsidR="00B06D5E" w:rsidRPr="0063750F" w:rsidRDefault="00B06D5E" w:rsidP="00B06D5E">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здравоохранения города Москвы</w:t>
            </w:r>
          </w:p>
        </w:tc>
        <w:tc>
          <w:tcPr>
            <w:tcW w:w="1562" w:type="pct"/>
          </w:tcPr>
          <w:p w:rsidR="00B06D5E" w:rsidRPr="00933C0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933C0D">
              <w:rPr>
                <w:rFonts w:ascii="Times New Roman" w:eastAsia="Times New Roman" w:hAnsi="Times New Roman" w:cs="Times New Roman"/>
                <w:sz w:val="22"/>
                <w:szCs w:val="22"/>
                <w:lang w:val="ru-RU" w:eastAsia="ru-RU"/>
              </w:rPr>
              <w:t xml:space="preserve">В 2022 году ГКУ «Дирекция по координации деятельности медицинских организаций Департамента здравоохранения города Москвы» с АО «Московские информационные технологии» заключен контракт от 14 июля 2022 года </w:t>
            </w:r>
          </w:p>
          <w:p w:rsidR="00B06D5E" w:rsidRPr="00933C0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933C0D">
              <w:rPr>
                <w:rFonts w:ascii="Times New Roman" w:eastAsia="Times New Roman" w:hAnsi="Times New Roman" w:cs="Times New Roman"/>
                <w:sz w:val="22"/>
                <w:szCs w:val="22"/>
                <w:lang w:val="ru-RU" w:eastAsia="ru-RU"/>
              </w:rPr>
              <w:t xml:space="preserve">№ 0173200001422000698 на оказание услуг по организации и проведению комплекса информационно-просветительских и рекламных мероприятий, направленных на профилактику ВИЧ-инфекции и СПИДа, пропаганду традиционных ценностей и здорового образа жизни, сохранение репродуктивного здоровья в городе Москве в 2022 году на общую сумму 58 700 000,00 рублей. </w:t>
            </w:r>
          </w:p>
          <w:p w:rsidR="00B06D5E" w:rsidRPr="00933C0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933C0D">
              <w:rPr>
                <w:rFonts w:ascii="Times New Roman" w:eastAsia="Times New Roman" w:hAnsi="Times New Roman" w:cs="Times New Roman"/>
                <w:sz w:val="22"/>
                <w:szCs w:val="22"/>
                <w:lang w:val="ru-RU" w:eastAsia="ru-RU"/>
              </w:rPr>
              <w:t xml:space="preserve">По условиям технического задания предусмотрено предоставление 15 % от объема услуг с привлечением к исполнению контракта соисполнителей из числа субъектов малого предпринимательства, социально ориентированных некоммерческих организаций. </w:t>
            </w:r>
          </w:p>
          <w:p w:rsidR="00B06D5E" w:rsidRPr="00933C0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933C0D">
              <w:rPr>
                <w:rFonts w:ascii="Times New Roman" w:eastAsia="Times New Roman" w:hAnsi="Times New Roman" w:cs="Times New Roman"/>
                <w:sz w:val="22"/>
                <w:szCs w:val="22"/>
                <w:lang w:val="ru-RU" w:eastAsia="ru-RU"/>
              </w:rPr>
              <w:t>По условиям контракта 15% (8 805 000 руб.) объема предоставленных услуг оказаны СО НКО Благотворительный фонд «АиФ Доброе сердце».</w:t>
            </w:r>
          </w:p>
        </w:tc>
      </w:tr>
      <w:tr w:rsidR="00B06D5E" w:rsidRPr="005F7CF6"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5F7CF6" w:rsidRDefault="00B06D5E" w:rsidP="00B06D5E">
            <w:pPr>
              <w:pStyle w:val="ConsPlusNormal"/>
              <w:rPr>
                <w:rFonts w:ascii="Times New Roman" w:hAnsi="Times New Roman" w:cs="Times New Roman"/>
                <w:sz w:val="24"/>
                <w:szCs w:val="24"/>
              </w:rPr>
            </w:pPr>
            <w:r w:rsidRPr="005F7CF6">
              <w:rPr>
                <w:rFonts w:ascii="Times New Roman" w:hAnsi="Times New Roman" w:cs="Times New Roman"/>
                <w:sz w:val="24"/>
                <w:szCs w:val="24"/>
              </w:rPr>
              <w:t>Внедрение лучших</w:t>
            </w:r>
            <w:r>
              <w:rPr>
                <w:rFonts w:ascii="Times New Roman" w:hAnsi="Times New Roman" w:cs="Times New Roman"/>
                <w:sz w:val="24"/>
                <w:szCs w:val="24"/>
              </w:rPr>
              <w:t xml:space="preserve"> практик</w:t>
            </w:r>
            <w:r w:rsidRPr="005F7CF6">
              <w:rPr>
                <w:rFonts w:ascii="Times New Roman" w:hAnsi="Times New Roman" w:cs="Times New Roman"/>
                <w:sz w:val="24"/>
                <w:szCs w:val="24"/>
              </w:rPr>
              <w:t xml:space="preserve"> и разработка информационных материалов по предоставлению услуг в части реабилитации лиц </w:t>
            </w:r>
            <w:r w:rsidRPr="005F7CF6">
              <w:rPr>
                <w:rFonts w:ascii="Times New Roman" w:hAnsi="Times New Roman" w:cs="Times New Roman"/>
                <w:sz w:val="24"/>
                <w:szCs w:val="24"/>
              </w:rPr>
              <w:lastRenderedPageBreak/>
              <w:t>с социально значимыми заболеваниями, в том числе силами негосударственных поставщиков</w:t>
            </w:r>
          </w:p>
        </w:tc>
        <w:tc>
          <w:tcPr>
            <w:tcW w:w="669" w:type="pct"/>
          </w:tcPr>
          <w:p w:rsidR="00B06D5E" w:rsidRPr="0063750F" w:rsidRDefault="00B06D5E" w:rsidP="00B06D5E">
            <w:pPr>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lastRenderedPageBreak/>
              <w:t>Информационные материалы</w:t>
            </w:r>
          </w:p>
        </w:tc>
        <w:tc>
          <w:tcPr>
            <w:tcW w:w="403" w:type="pct"/>
          </w:tcPr>
          <w:p w:rsidR="00B06D5E" w:rsidRPr="0063750F" w:rsidRDefault="00B06D5E" w:rsidP="00B06D5E">
            <w:pPr>
              <w:ind w:right="-108"/>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Ежегодно</w:t>
            </w:r>
          </w:p>
        </w:tc>
        <w:tc>
          <w:tcPr>
            <w:tcW w:w="1026" w:type="pct"/>
          </w:tcPr>
          <w:p w:rsidR="00B06D5E" w:rsidRDefault="00B06D5E" w:rsidP="00B06D5E">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t>Департамент здравоохранения города Москвы</w:t>
            </w:r>
            <w:r>
              <w:rPr>
                <w:rFonts w:ascii="Times New Roman" w:eastAsia="Times New Roman" w:hAnsi="Times New Roman" w:cs="Times New Roman"/>
                <w:sz w:val="24"/>
                <w:szCs w:val="24"/>
                <w:lang w:eastAsia="ru-RU"/>
              </w:rPr>
              <w:t>,</w:t>
            </w:r>
          </w:p>
          <w:p w:rsidR="00B06D5E" w:rsidRPr="0063750F" w:rsidRDefault="00B06D5E" w:rsidP="00B06D5E">
            <w:pPr>
              <w:ind w:right="34"/>
              <w:jc w:val="center"/>
              <w:rPr>
                <w:rFonts w:ascii="Times New Roman" w:eastAsia="Times New Roman" w:hAnsi="Times New Roman" w:cs="Times New Roman"/>
                <w:sz w:val="24"/>
                <w:szCs w:val="24"/>
                <w:lang w:eastAsia="ru-RU"/>
              </w:rPr>
            </w:pPr>
            <w:r w:rsidRPr="0063750F">
              <w:rPr>
                <w:rFonts w:ascii="Times New Roman" w:eastAsia="Times New Roman" w:hAnsi="Times New Roman" w:cs="Times New Roman"/>
                <w:sz w:val="24"/>
                <w:szCs w:val="24"/>
                <w:lang w:eastAsia="ru-RU"/>
              </w:rPr>
              <w:lastRenderedPageBreak/>
              <w:t>Департамент труда и социальной защиты населения города Москвы</w:t>
            </w:r>
          </w:p>
        </w:tc>
        <w:tc>
          <w:tcPr>
            <w:tcW w:w="1562" w:type="pct"/>
          </w:tcPr>
          <w:p w:rsidR="00B06D5E" w:rsidRPr="005D16F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lastRenderedPageBreak/>
              <w:t xml:space="preserve">Департамент и медицинские организации государственной системы здравоохранения города Москвы в рамках реализации национальных проектов «Здравоохранение» и «Демография» успешно взаимодействуют с СО НКО (приказ </w:t>
            </w:r>
            <w:r w:rsidRPr="005D16FD">
              <w:rPr>
                <w:rFonts w:ascii="Times New Roman" w:eastAsia="Times New Roman" w:hAnsi="Times New Roman" w:cs="Times New Roman"/>
                <w:sz w:val="22"/>
                <w:szCs w:val="22"/>
                <w:lang w:val="ru-RU" w:eastAsia="ru-RU"/>
              </w:rPr>
              <w:lastRenderedPageBreak/>
              <w:t>Департамента от 22 сентября 2016 года № 796 «Об утверждении Регламента взаимодействия Департамента здравоохранения города Москвы и организаций, подведомственных Департаменту здравоохранения города Москвы, с социально ориентированными некоммерческими организациями»). Организуются и проводятся информационно-просветительские и профилактические мероприятия с привлечением СО НКО, направленные:</w:t>
            </w:r>
          </w:p>
          <w:p w:rsidR="00B06D5E" w:rsidRPr="005D16F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информирование населения о факторах риска развития заболеваний и мотивирования к ведению здорового образа жизни;</w:t>
            </w:r>
          </w:p>
          <w:p w:rsidR="00B06D5E" w:rsidRPr="005D16F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информирование по реабилитации лиц с социально значимыми заболеваниями;</w:t>
            </w:r>
          </w:p>
          <w:p w:rsidR="00B06D5E" w:rsidRPr="005D16F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xml:space="preserve">- на профилактику незаконного потребления наркотических средств и психотропных веществ, медицинской и социальной реабилитации, а также </w:t>
            </w:r>
            <w:proofErr w:type="spellStart"/>
            <w:r w:rsidRPr="005D16FD">
              <w:rPr>
                <w:rFonts w:ascii="Times New Roman" w:eastAsia="Times New Roman" w:hAnsi="Times New Roman" w:cs="Times New Roman"/>
                <w:sz w:val="22"/>
                <w:szCs w:val="22"/>
                <w:lang w:val="ru-RU" w:eastAsia="ru-RU"/>
              </w:rPr>
              <w:t>ресоциализации</w:t>
            </w:r>
            <w:proofErr w:type="spellEnd"/>
            <w:r w:rsidRPr="005D16FD">
              <w:rPr>
                <w:rFonts w:ascii="Times New Roman" w:eastAsia="Times New Roman" w:hAnsi="Times New Roman" w:cs="Times New Roman"/>
                <w:sz w:val="22"/>
                <w:szCs w:val="22"/>
                <w:lang w:val="ru-RU" w:eastAsia="ru-RU"/>
              </w:rPr>
              <w:t xml:space="preserve"> лиц, незаконно потребляющих такие средства или вещества;</w:t>
            </w:r>
          </w:p>
          <w:p w:rsidR="00B06D5E" w:rsidRPr="005D16F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пропаганду донорства и ее компонентов;</w:t>
            </w:r>
            <w:r w:rsidRPr="005D16FD">
              <w:rPr>
                <w:rFonts w:ascii="Times New Roman" w:eastAsia="Times New Roman" w:hAnsi="Times New Roman" w:cs="Times New Roman"/>
                <w:sz w:val="22"/>
                <w:szCs w:val="22"/>
                <w:lang w:val="ru-RU" w:eastAsia="ru-RU"/>
              </w:rPr>
              <w:tab/>
            </w:r>
          </w:p>
          <w:p w:rsidR="00B06D5E" w:rsidRPr="005D16FD" w:rsidRDefault="00B06D5E"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профилактику искусственного прерывания беременности, отказов при рождении детей с нарушениями развития;</w:t>
            </w:r>
          </w:p>
          <w:p w:rsidR="00B06D5E" w:rsidRPr="005D16FD" w:rsidRDefault="00B06D5E" w:rsidP="00310034">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выявление детей с ограниченными возможностями здоровья, нуждающихся в социально-педагогической коррекции, социальной поддержке и услугах ранней помощи и информирование семей о возможности получения социальной поддержки и услуг ранней помощи.</w:t>
            </w:r>
          </w:p>
        </w:tc>
      </w:tr>
      <w:tr w:rsidR="003F3425" w:rsidRPr="005F7CF6" w:rsidTr="0094233F">
        <w:trPr>
          <w:trHeight w:val="9773"/>
        </w:trPr>
        <w:tc>
          <w:tcPr>
            <w:tcW w:w="223" w:type="pct"/>
          </w:tcPr>
          <w:p w:rsidR="003F3425" w:rsidRPr="00796D07" w:rsidRDefault="003F3425"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3F3425" w:rsidRPr="005F7CF6" w:rsidRDefault="003F3425" w:rsidP="00B06D5E">
            <w:pPr>
              <w:pStyle w:val="ConsPlusNormal"/>
              <w:rPr>
                <w:rFonts w:ascii="Times New Roman" w:hAnsi="Times New Roman" w:cs="Times New Roman"/>
                <w:sz w:val="24"/>
                <w:szCs w:val="24"/>
              </w:rPr>
            </w:pPr>
            <w:r w:rsidRPr="005F7CF6">
              <w:rPr>
                <w:rFonts w:ascii="Times New Roman" w:hAnsi="Times New Roman" w:cs="Times New Roman"/>
                <w:sz w:val="24"/>
                <w:szCs w:val="24"/>
              </w:rPr>
              <w:t xml:space="preserve">Внедрение лучших практик и разработка информационных материалов по предоставлению услуг в части профилактики незаконного потребления наркотических средств и психотропных веществ, медицинской и социальной реабилитации, а также </w:t>
            </w:r>
            <w:proofErr w:type="spellStart"/>
            <w:r w:rsidRPr="005F7CF6">
              <w:rPr>
                <w:rFonts w:ascii="Times New Roman" w:hAnsi="Times New Roman" w:cs="Times New Roman"/>
                <w:sz w:val="24"/>
                <w:szCs w:val="24"/>
              </w:rPr>
              <w:t>ресоциализации</w:t>
            </w:r>
            <w:proofErr w:type="spellEnd"/>
            <w:r w:rsidRPr="005F7CF6">
              <w:rPr>
                <w:rFonts w:ascii="Times New Roman" w:hAnsi="Times New Roman" w:cs="Times New Roman"/>
                <w:sz w:val="24"/>
                <w:szCs w:val="24"/>
              </w:rPr>
              <w:t xml:space="preserve"> лиц, незаконно потребляющих такие средства или вещества, в том числе силами негосударственных поставщиков</w:t>
            </w:r>
          </w:p>
        </w:tc>
        <w:tc>
          <w:tcPr>
            <w:tcW w:w="669" w:type="pct"/>
          </w:tcPr>
          <w:p w:rsidR="003F3425" w:rsidRPr="005F7CF6" w:rsidRDefault="003F3425" w:rsidP="00B06D5E">
            <w:pPr>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Информационные материалы</w:t>
            </w:r>
          </w:p>
        </w:tc>
        <w:tc>
          <w:tcPr>
            <w:tcW w:w="403" w:type="pct"/>
          </w:tcPr>
          <w:p w:rsidR="003F3425" w:rsidRPr="005F7CF6" w:rsidRDefault="003F3425" w:rsidP="00B06D5E">
            <w:pPr>
              <w:ind w:right="-108"/>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Ежегодно</w:t>
            </w:r>
          </w:p>
        </w:tc>
        <w:tc>
          <w:tcPr>
            <w:tcW w:w="1026" w:type="pct"/>
          </w:tcPr>
          <w:p w:rsidR="003F3425" w:rsidRPr="005F7CF6" w:rsidRDefault="003F3425" w:rsidP="00B06D5E">
            <w:pPr>
              <w:ind w:right="34"/>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Департамент здравоохранения города Москвы</w:t>
            </w:r>
            <w:r>
              <w:rPr>
                <w:rFonts w:ascii="Times New Roman" w:eastAsia="Times New Roman" w:hAnsi="Times New Roman" w:cs="Times New Roman"/>
                <w:sz w:val="24"/>
                <w:szCs w:val="24"/>
                <w:lang w:eastAsia="ru-RU"/>
              </w:rPr>
              <w:t>,</w:t>
            </w:r>
          </w:p>
          <w:p w:rsidR="003F3425" w:rsidRPr="005F7CF6" w:rsidRDefault="003F3425" w:rsidP="00B06D5E">
            <w:pPr>
              <w:ind w:right="34"/>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Департамент труда и социальной защиты населения города Москвы</w:t>
            </w:r>
          </w:p>
        </w:tc>
        <w:tc>
          <w:tcPr>
            <w:tcW w:w="1562" w:type="pct"/>
            <w:vMerge w:val="restart"/>
          </w:tcPr>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Департамент и медицинские организации государственной системы здравоохранения города Москвы в рамках реализации национальных проектов «Здравоохранение» и «Демография» успешно взаимодействуют с СО НКО (приказ Департамента от 22 сентября 2016 года № 796 «Об утверждении Регламента взаимодействия Департамента здравоохранения города Москвы и организаций, подведомственных Департаменту здравоохранения города Москвы, с социально ориентированными некоммерческими организациями»). Организуются и проводятся информационно-просветительские и профилактические мероприятия с привлечением СО НКО, направленные:</w:t>
            </w:r>
          </w:p>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информирование населения о факторах риска развития заболеваний и мотивирования к ведению здорового образа жизни;</w:t>
            </w:r>
          </w:p>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информирование по реабилитации лиц с социально значимыми заболеваниями;</w:t>
            </w:r>
          </w:p>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xml:space="preserve">- на профилактику незаконного потребления наркотических средств и психотропных веществ, медицинской и социальной реабилитации, а также </w:t>
            </w:r>
            <w:proofErr w:type="spellStart"/>
            <w:r w:rsidRPr="005D16FD">
              <w:rPr>
                <w:rFonts w:ascii="Times New Roman" w:eastAsia="Times New Roman" w:hAnsi="Times New Roman" w:cs="Times New Roman"/>
                <w:sz w:val="22"/>
                <w:szCs w:val="22"/>
                <w:lang w:val="ru-RU" w:eastAsia="ru-RU"/>
              </w:rPr>
              <w:t>ресоциализации</w:t>
            </w:r>
            <w:proofErr w:type="spellEnd"/>
            <w:r w:rsidRPr="005D16FD">
              <w:rPr>
                <w:rFonts w:ascii="Times New Roman" w:eastAsia="Times New Roman" w:hAnsi="Times New Roman" w:cs="Times New Roman"/>
                <w:sz w:val="22"/>
                <w:szCs w:val="22"/>
                <w:lang w:val="ru-RU" w:eastAsia="ru-RU"/>
              </w:rPr>
              <w:t xml:space="preserve"> лиц, незаконно потребляющих такие средства или вещества;</w:t>
            </w:r>
          </w:p>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пропаганду донорства и ее компонентов;</w:t>
            </w:r>
            <w:r w:rsidRPr="005D16FD">
              <w:rPr>
                <w:rFonts w:ascii="Times New Roman" w:eastAsia="Times New Roman" w:hAnsi="Times New Roman" w:cs="Times New Roman"/>
                <w:sz w:val="22"/>
                <w:szCs w:val="22"/>
                <w:lang w:val="ru-RU" w:eastAsia="ru-RU"/>
              </w:rPr>
              <w:tab/>
            </w:r>
          </w:p>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профилактику искусственного прерывания беременности, отказов при рождении детей с нарушениями развития;</w:t>
            </w:r>
          </w:p>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выявление детей с ограниченными возможностями здоровья, нуждающихся в социально-педагогической коррекции, социальной поддержке и услугах ранней помощи и информирование семей о возможности получения социальной поддержки и услуг ранней помощи.</w:t>
            </w:r>
          </w:p>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xml:space="preserve">Департамент и медицинские организации государственной системы здравоохранения города Москвы в рамках реализации национальных </w:t>
            </w:r>
            <w:r w:rsidRPr="005D16FD">
              <w:rPr>
                <w:rFonts w:ascii="Times New Roman" w:eastAsia="Times New Roman" w:hAnsi="Times New Roman" w:cs="Times New Roman"/>
                <w:sz w:val="22"/>
                <w:szCs w:val="22"/>
                <w:lang w:val="ru-RU" w:eastAsia="ru-RU"/>
              </w:rPr>
              <w:lastRenderedPageBreak/>
              <w:t>проектов «Здравоохранение» и «Демография» успешно взаимодействуют с СО НКО (приказ Департамента от 22 сентября 2016 года № 796 «Об утверждении Регламента взаимодействия Департамента здравоохранения города Москвы и организаций, подведомственных Департаменту здравоохранения города Москвы, с социально ориентированными некоммерческими организациями»). Организуются и проводятся информационно-просветительские и профилактические мероприятия с привлечением СО НКО, направленные:</w:t>
            </w:r>
          </w:p>
          <w:p w:rsidR="003F3425" w:rsidRPr="005D16FD" w:rsidRDefault="003F3425" w:rsidP="0099441F">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информирование населения о факторах риска развития заболеваний и мотивирования к ведению здорового образа жизни;</w:t>
            </w:r>
          </w:p>
          <w:p w:rsidR="003F3425" w:rsidRPr="005D16FD" w:rsidRDefault="003F3425" w:rsidP="0099441F">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информирование по реабилитации лиц с социально значимыми заболеваниями;</w:t>
            </w:r>
          </w:p>
          <w:p w:rsidR="003F3425" w:rsidRPr="005D16FD" w:rsidRDefault="003F3425" w:rsidP="0099441F">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xml:space="preserve">- на профилактику незаконного потребления наркотических средств и психотропных веществ, медицинской и социальной реабилитации, а также </w:t>
            </w:r>
            <w:proofErr w:type="spellStart"/>
            <w:r w:rsidRPr="005D16FD">
              <w:rPr>
                <w:rFonts w:ascii="Times New Roman" w:eastAsia="Times New Roman" w:hAnsi="Times New Roman" w:cs="Times New Roman"/>
                <w:sz w:val="22"/>
                <w:szCs w:val="22"/>
                <w:lang w:val="ru-RU" w:eastAsia="ru-RU"/>
              </w:rPr>
              <w:t>ресоциализации</w:t>
            </w:r>
            <w:proofErr w:type="spellEnd"/>
            <w:r w:rsidRPr="005D16FD">
              <w:rPr>
                <w:rFonts w:ascii="Times New Roman" w:eastAsia="Times New Roman" w:hAnsi="Times New Roman" w:cs="Times New Roman"/>
                <w:sz w:val="22"/>
                <w:szCs w:val="22"/>
                <w:lang w:val="ru-RU" w:eastAsia="ru-RU"/>
              </w:rPr>
              <w:t xml:space="preserve"> лиц, незаконно потребляющих такие средства или вещества;</w:t>
            </w:r>
          </w:p>
          <w:p w:rsidR="003F3425" w:rsidRPr="005D16FD" w:rsidRDefault="003F3425" w:rsidP="0099441F">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пропаганду донорства и ее компонентов;</w:t>
            </w:r>
            <w:r w:rsidRPr="005D16FD">
              <w:rPr>
                <w:rFonts w:ascii="Times New Roman" w:eastAsia="Times New Roman" w:hAnsi="Times New Roman" w:cs="Times New Roman"/>
                <w:sz w:val="22"/>
                <w:szCs w:val="22"/>
                <w:lang w:val="ru-RU" w:eastAsia="ru-RU"/>
              </w:rPr>
              <w:tab/>
            </w:r>
          </w:p>
          <w:p w:rsidR="003F3425" w:rsidRPr="005D16FD" w:rsidRDefault="003F3425" w:rsidP="0099441F">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профилактику искусственного прерывания беременности, отказов при рождении детей с нарушениями развития;</w:t>
            </w:r>
          </w:p>
          <w:p w:rsidR="003F3425" w:rsidRPr="005D16FD" w:rsidRDefault="003F3425" w:rsidP="0099441F">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sidRPr="005D16FD">
              <w:rPr>
                <w:rFonts w:ascii="Times New Roman" w:eastAsia="Times New Roman" w:hAnsi="Times New Roman" w:cs="Times New Roman"/>
                <w:sz w:val="22"/>
                <w:szCs w:val="22"/>
                <w:lang w:val="ru-RU" w:eastAsia="ru-RU"/>
              </w:rPr>
              <w:t>- на выявление детей с ограниченными возможностями здоровья, нуждающихся в социально-педагогической коррекции, социальной поддержке и услугах ранней помощи и информирование семей о возможности получения социальной п</w:t>
            </w:r>
            <w:r>
              <w:rPr>
                <w:rFonts w:ascii="Times New Roman" w:eastAsia="Times New Roman" w:hAnsi="Times New Roman" w:cs="Times New Roman"/>
                <w:sz w:val="22"/>
                <w:szCs w:val="22"/>
                <w:lang w:val="ru-RU" w:eastAsia="ru-RU"/>
              </w:rPr>
              <w:t>оддержки и услуг ранней помощи</w:t>
            </w:r>
          </w:p>
        </w:tc>
      </w:tr>
      <w:tr w:rsidR="003F3425" w:rsidRPr="005F7CF6" w:rsidTr="0094233F">
        <w:trPr>
          <w:trHeight w:val="4350"/>
        </w:trPr>
        <w:tc>
          <w:tcPr>
            <w:tcW w:w="223" w:type="pct"/>
          </w:tcPr>
          <w:p w:rsidR="003F3425" w:rsidRPr="00796D07" w:rsidRDefault="003F3425"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3F3425" w:rsidRPr="005F7CF6" w:rsidRDefault="003F3425" w:rsidP="00B06D5E">
            <w:pPr>
              <w:pStyle w:val="ConsPlusNormal"/>
              <w:rPr>
                <w:rFonts w:ascii="Times New Roman" w:hAnsi="Times New Roman" w:cs="Times New Roman"/>
                <w:sz w:val="24"/>
                <w:szCs w:val="24"/>
              </w:rPr>
            </w:pPr>
            <w:r w:rsidRPr="005F7CF6">
              <w:rPr>
                <w:rFonts w:ascii="Times New Roman" w:hAnsi="Times New Roman" w:cs="Times New Roman"/>
                <w:sz w:val="24"/>
                <w:szCs w:val="24"/>
              </w:rPr>
              <w:t>Внедрение лучших практик и разработка информационных материалов по предоставлению услуг в части пропаганды донорства крови и ее компонентов, в том числе силами негосударственных поставщиков</w:t>
            </w:r>
          </w:p>
        </w:tc>
        <w:tc>
          <w:tcPr>
            <w:tcW w:w="669" w:type="pct"/>
          </w:tcPr>
          <w:p w:rsidR="003F3425" w:rsidRPr="005F7CF6" w:rsidRDefault="003F3425" w:rsidP="00B06D5E">
            <w:pPr>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Информационные материалы</w:t>
            </w:r>
          </w:p>
        </w:tc>
        <w:tc>
          <w:tcPr>
            <w:tcW w:w="403" w:type="pct"/>
          </w:tcPr>
          <w:p w:rsidR="003F3425" w:rsidRPr="005F7CF6" w:rsidRDefault="003F3425" w:rsidP="00B06D5E">
            <w:pPr>
              <w:ind w:right="-108"/>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Ежегодно</w:t>
            </w:r>
          </w:p>
        </w:tc>
        <w:tc>
          <w:tcPr>
            <w:tcW w:w="1026" w:type="pct"/>
          </w:tcPr>
          <w:p w:rsidR="003F3425" w:rsidRDefault="003F3425" w:rsidP="00B06D5E">
            <w:pPr>
              <w:ind w:right="34"/>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 xml:space="preserve">Департамент здравоохранения города </w:t>
            </w: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Default="003F3425" w:rsidP="00B06D5E">
            <w:pPr>
              <w:ind w:right="34"/>
              <w:jc w:val="center"/>
              <w:rPr>
                <w:rFonts w:ascii="Times New Roman" w:eastAsia="Times New Roman" w:hAnsi="Times New Roman" w:cs="Times New Roman"/>
                <w:sz w:val="24"/>
                <w:szCs w:val="24"/>
                <w:lang w:eastAsia="ru-RU"/>
              </w:rPr>
            </w:pPr>
          </w:p>
          <w:p w:rsidR="003F3425" w:rsidRPr="005F7CF6" w:rsidRDefault="003F3425" w:rsidP="00B06D5E">
            <w:pPr>
              <w:ind w:right="34"/>
              <w:jc w:val="center"/>
              <w:rPr>
                <w:rFonts w:ascii="Times New Roman" w:eastAsia="Times New Roman" w:hAnsi="Times New Roman" w:cs="Times New Roman"/>
                <w:sz w:val="24"/>
                <w:szCs w:val="24"/>
                <w:lang w:eastAsia="ru-RU"/>
              </w:rPr>
            </w:pPr>
          </w:p>
        </w:tc>
        <w:tc>
          <w:tcPr>
            <w:tcW w:w="1562" w:type="pct"/>
            <w:vMerge/>
          </w:tcPr>
          <w:p w:rsidR="003F3425" w:rsidRPr="005D16FD"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tc>
      </w:tr>
      <w:tr w:rsidR="003F3425" w:rsidRPr="005F7CF6" w:rsidTr="0094233F">
        <w:tc>
          <w:tcPr>
            <w:tcW w:w="223" w:type="pct"/>
          </w:tcPr>
          <w:p w:rsidR="003F3425" w:rsidRPr="00796D07" w:rsidRDefault="003F3425"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3F3425" w:rsidRPr="005F7CF6" w:rsidRDefault="003F3425" w:rsidP="00B06D5E">
            <w:pPr>
              <w:pStyle w:val="ConsPlusNormal"/>
              <w:rPr>
                <w:rFonts w:ascii="Times New Roman" w:hAnsi="Times New Roman" w:cs="Times New Roman"/>
                <w:sz w:val="24"/>
                <w:szCs w:val="24"/>
              </w:rPr>
            </w:pPr>
            <w:r w:rsidRPr="005F7CF6">
              <w:rPr>
                <w:rFonts w:ascii="Times New Roman" w:hAnsi="Times New Roman" w:cs="Times New Roman"/>
                <w:sz w:val="24"/>
                <w:szCs w:val="24"/>
              </w:rPr>
              <w:t>Внедрение лучших практик и разработка информационных материалов по предоставлению услуг в части профилактики искусственного прерывания беременности, отказов при рождении детей с нарушениями развития, в том числе силами негосударственных поставщиков</w:t>
            </w:r>
          </w:p>
        </w:tc>
        <w:tc>
          <w:tcPr>
            <w:tcW w:w="669" w:type="pct"/>
          </w:tcPr>
          <w:p w:rsidR="003F3425" w:rsidRPr="005F7CF6" w:rsidRDefault="003F3425" w:rsidP="00B06D5E">
            <w:pPr>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Информационные материалы</w:t>
            </w:r>
          </w:p>
        </w:tc>
        <w:tc>
          <w:tcPr>
            <w:tcW w:w="403" w:type="pct"/>
          </w:tcPr>
          <w:p w:rsidR="003F3425" w:rsidRPr="005F7CF6" w:rsidRDefault="003F3425" w:rsidP="00B06D5E">
            <w:pPr>
              <w:ind w:right="-108"/>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Ежегодно</w:t>
            </w:r>
          </w:p>
        </w:tc>
        <w:tc>
          <w:tcPr>
            <w:tcW w:w="1026" w:type="pct"/>
          </w:tcPr>
          <w:p w:rsidR="003F3425" w:rsidRPr="005F7CF6" w:rsidRDefault="003F3425" w:rsidP="00B06D5E">
            <w:pPr>
              <w:ind w:right="34"/>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Департамент здравоохранения города Москвы</w:t>
            </w:r>
          </w:p>
          <w:p w:rsidR="003F3425" w:rsidRPr="005F7CF6" w:rsidRDefault="003F3425" w:rsidP="00B06D5E">
            <w:pPr>
              <w:ind w:right="34"/>
              <w:jc w:val="center"/>
              <w:rPr>
                <w:rFonts w:ascii="Times New Roman" w:eastAsia="Times New Roman" w:hAnsi="Times New Roman" w:cs="Times New Roman"/>
                <w:sz w:val="24"/>
                <w:szCs w:val="24"/>
                <w:lang w:eastAsia="ru-RU"/>
              </w:rPr>
            </w:pPr>
          </w:p>
        </w:tc>
        <w:tc>
          <w:tcPr>
            <w:tcW w:w="1562" w:type="pct"/>
            <w:vMerge/>
          </w:tcPr>
          <w:p w:rsidR="003F3425" w:rsidRPr="005D16FD" w:rsidRDefault="003F3425" w:rsidP="003F3425">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tc>
      </w:tr>
      <w:tr w:rsidR="003F3425" w:rsidRPr="005F7CF6" w:rsidTr="0094233F">
        <w:tc>
          <w:tcPr>
            <w:tcW w:w="223" w:type="pct"/>
          </w:tcPr>
          <w:p w:rsidR="003F3425" w:rsidRPr="00796D07" w:rsidRDefault="003F3425"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3F3425" w:rsidRPr="005F7CF6" w:rsidRDefault="003F3425" w:rsidP="00B06D5E">
            <w:pPr>
              <w:pStyle w:val="ConsPlusNormal"/>
              <w:rPr>
                <w:rFonts w:ascii="Times New Roman" w:hAnsi="Times New Roman" w:cs="Times New Roman"/>
                <w:sz w:val="24"/>
                <w:szCs w:val="24"/>
              </w:rPr>
            </w:pPr>
            <w:r>
              <w:rPr>
                <w:rFonts w:ascii="Times New Roman" w:hAnsi="Times New Roman" w:cs="Times New Roman"/>
                <w:sz w:val="24"/>
                <w:szCs w:val="24"/>
              </w:rPr>
              <w:t>Внедрение</w:t>
            </w:r>
            <w:r w:rsidRPr="005F7CF6">
              <w:rPr>
                <w:rFonts w:ascii="Times New Roman" w:hAnsi="Times New Roman" w:cs="Times New Roman"/>
                <w:sz w:val="24"/>
                <w:szCs w:val="24"/>
              </w:rPr>
              <w:t xml:space="preserve"> лучших практик и разработка информационных материалов по предоставлению услуг ранней помощи, в том числе силами негосударственных поставщиков</w:t>
            </w:r>
          </w:p>
        </w:tc>
        <w:tc>
          <w:tcPr>
            <w:tcW w:w="669" w:type="pct"/>
          </w:tcPr>
          <w:p w:rsidR="003F3425" w:rsidRPr="005F7CF6" w:rsidRDefault="003F3425" w:rsidP="00B06D5E">
            <w:pPr>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Информационные материалы</w:t>
            </w:r>
          </w:p>
        </w:tc>
        <w:tc>
          <w:tcPr>
            <w:tcW w:w="403" w:type="pct"/>
          </w:tcPr>
          <w:p w:rsidR="003F3425" w:rsidRPr="005F7CF6" w:rsidRDefault="003F3425" w:rsidP="00B06D5E">
            <w:pPr>
              <w:ind w:right="-108"/>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Ежегодно</w:t>
            </w:r>
          </w:p>
        </w:tc>
        <w:tc>
          <w:tcPr>
            <w:tcW w:w="1026" w:type="pct"/>
          </w:tcPr>
          <w:p w:rsidR="003F3425" w:rsidRPr="005F7CF6" w:rsidRDefault="003F3425" w:rsidP="00B06D5E">
            <w:pPr>
              <w:ind w:right="34"/>
              <w:jc w:val="center"/>
              <w:rPr>
                <w:rFonts w:ascii="Times New Roman" w:eastAsia="Times New Roman" w:hAnsi="Times New Roman" w:cs="Times New Roman"/>
                <w:sz w:val="24"/>
                <w:szCs w:val="24"/>
                <w:lang w:eastAsia="ru-RU"/>
              </w:rPr>
            </w:pPr>
            <w:r w:rsidRPr="005F7CF6">
              <w:rPr>
                <w:rFonts w:ascii="Times New Roman" w:eastAsia="Times New Roman" w:hAnsi="Times New Roman" w:cs="Times New Roman"/>
                <w:sz w:val="24"/>
                <w:szCs w:val="24"/>
                <w:lang w:eastAsia="ru-RU"/>
              </w:rPr>
              <w:t>Департамент здравоохранения города Москвы</w:t>
            </w:r>
          </w:p>
          <w:p w:rsidR="003F3425" w:rsidRPr="005F7CF6" w:rsidRDefault="003F3425" w:rsidP="00B06D5E">
            <w:pPr>
              <w:ind w:right="34"/>
              <w:jc w:val="center"/>
              <w:rPr>
                <w:rFonts w:ascii="Times New Roman" w:eastAsia="Times New Roman" w:hAnsi="Times New Roman" w:cs="Times New Roman"/>
                <w:sz w:val="24"/>
                <w:szCs w:val="24"/>
                <w:lang w:eastAsia="ru-RU"/>
              </w:rPr>
            </w:pPr>
          </w:p>
        </w:tc>
        <w:tc>
          <w:tcPr>
            <w:tcW w:w="1562" w:type="pct"/>
            <w:vMerge/>
          </w:tcPr>
          <w:p w:rsidR="003F3425" w:rsidRPr="005D16FD" w:rsidRDefault="003F3425" w:rsidP="003F3425">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tc>
      </w:tr>
      <w:tr w:rsidR="00B06D5E" w:rsidRPr="00A869BE" w:rsidTr="000B7577">
        <w:tc>
          <w:tcPr>
            <w:tcW w:w="5000" w:type="pct"/>
            <w:gridSpan w:val="6"/>
          </w:tcPr>
          <w:p w:rsidR="00B06D5E" w:rsidRDefault="00B06D5E" w:rsidP="00B06D5E">
            <w:pPr>
              <w:ind w:right="-108"/>
              <w:jc w:val="center"/>
              <w:rPr>
                <w:rFonts w:ascii="Times New Roman" w:eastAsia="Times New Roman" w:hAnsi="Times New Roman" w:cs="Times New Roman"/>
                <w:b/>
                <w:sz w:val="24"/>
                <w:szCs w:val="24"/>
                <w:lang w:eastAsia="ru-RU"/>
              </w:rPr>
            </w:pPr>
          </w:p>
          <w:p w:rsidR="007831D8" w:rsidRDefault="007831D8" w:rsidP="00B06D5E">
            <w:pPr>
              <w:ind w:right="-108"/>
              <w:jc w:val="center"/>
              <w:rPr>
                <w:rFonts w:ascii="Times New Roman" w:eastAsia="Times New Roman" w:hAnsi="Times New Roman" w:cs="Times New Roman"/>
                <w:b/>
                <w:sz w:val="24"/>
                <w:szCs w:val="24"/>
                <w:lang w:eastAsia="ru-RU"/>
              </w:rPr>
            </w:pPr>
          </w:p>
          <w:p w:rsidR="007831D8" w:rsidRDefault="007831D8" w:rsidP="00B06D5E">
            <w:pPr>
              <w:ind w:right="-108"/>
              <w:jc w:val="center"/>
              <w:rPr>
                <w:rFonts w:ascii="Times New Roman" w:eastAsia="Times New Roman" w:hAnsi="Times New Roman" w:cs="Times New Roman"/>
                <w:b/>
                <w:sz w:val="24"/>
                <w:szCs w:val="24"/>
                <w:lang w:eastAsia="ru-RU"/>
              </w:rPr>
            </w:pPr>
          </w:p>
          <w:p w:rsidR="007831D8" w:rsidRDefault="007831D8" w:rsidP="00B06D5E">
            <w:pPr>
              <w:ind w:right="-108"/>
              <w:jc w:val="center"/>
              <w:rPr>
                <w:rFonts w:ascii="Times New Roman" w:eastAsia="Times New Roman" w:hAnsi="Times New Roman" w:cs="Times New Roman"/>
                <w:b/>
                <w:sz w:val="24"/>
                <w:szCs w:val="24"/>
                <w:lang w:eastAsia="ru-RU"/>
              </w:rPr>
            </w:pPr>
          </w:p>
          <w:p w:rsidR="007831D8" w:rsidRDefault="007831D8" w:rsidP="00B06D5E">
            <w:pPr>
              <w:ind w:right="-108"/>
              <w:jc w:val="center"/>
              <w:rPr>
                <w:rFonts w:ascii="Times New Roman" w:eastAsia="Times New Roman" w:hAnsi="Times New Roman" w:cs="Times New Roman"/>
                <w:b/>
                <w:sz w:val="24"/>
                <w:szCs w:val="24"/>
                <w:lang w:eastAsia="ru-RU"/>
              </w:rPr>
            </w:pPr>
          </w:p>
          <w:p w:rsidR="00B06D5E" w:rsidRDefault="00B06D5E" w:rsidP="00B06D5E">
            <w:pPr>
              <w:ind w:left="-392" w:right="1516" w:hanging="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Физическая культура и спорт</w:t>
            </w:r>
          </w:p>
        </w:tc>
      </w:tr>
      <w:tr w:rsidR="00B06D5E" w:rsidRPr="0085156E" w:rsidTr="0094233F">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85156E" w:rsidRDefault="00B06D5E" w:rsidP="00B06D5E">
            <w:pPr>
              <w:pStyle w:val="ConsPlusNormal"/>
              <w:rPr>
                <w:rFonts w:ascii="Times New Roman" w:hAnsi="Times New Roman" w:cs="Times New Roman"/>
                <w:sz w:val="24"/>
                <w:szCs w:val="24"/>
              </w:rPr>
            </w:pPr>
            <w:r w:rsidRPr="0085156E">
              <w:rPr>
                <w:rFonts w:ascii="Times New Roman" w:hAnsi="Times New Roman" w:cs="Times New Roman"/>
                <w:sz w:val="24"/>
                <w:szCs w:val="24"/>
              </w:rPr>
              <w:t xml:space="preserve">Проведение конкурса на предоставление грантов в форме субсидий из бюджета </w:t>
            </w:r>
            <w:r>
              <w:rPr>
                <w:rFonts w:ascii="Times New Roman" w:hAnsi="Times New Roman" w:cs="Times New Roman"/>
                <w:sz w:val="24"/>
                <w:szCs w:val="24"/>
              </w:rPr>
              <w:t xml:space="preserve">города Москвы </w:t>
            </w:r>
            <w:r w:rsidRPr="0085156E">
              <w:rPr>
                <w:rFonts w:ascii="Times New Roman" w:hAnsi="Times New Roman" w:cs="Times New Roman"/>
                <w:sz w:val="24"/>
                <w:szCs w:val="24"/>
              </w:rPr>
              <w:t>социально ориентированным некоммерческим организациям, реализующим проекты в сфере физической культуры и массового спорта</w:t>
            </w:r>
            <w:r>
              <w:rPr>
                <w:rFonts w:ascii="Times New Roman" w:hAnsi="Times New Roman" w:cs="Times New Roman"/>
                <w:sz w:val="24"/>
                <w:szCs w:val="24"/>
              </w:rPr>
              <w:t>, в том числе адаптивного</w:t>
            </w:r>
            <w:r w:rsidRPr="0085156E">
              <w:rPr>
                <w:rFonts w:ascii="Times New Roman" w:hAnsi="Times New Roman" w:cs="Times New Roman"/>
                <w:sz w:val="24"/>
                <w:szCs w:val="24"/>
              </w:rPr>
              <w:t xml:space="preserve"> (без учета услуг спортивной подготовки и профессионального спорта)</w:t>
            </w:r>
          </w:p>
        </w:tc>
        <w:tc>
          <w:tcPr>
            <w:tcW w:w="669" w:type="pct"/>
          </w:tcPr>
          <w:p w:rsidR="00B06D5E" w:rsidRPr="00B06980" w:rsidRDefault="00B06D5E" w:rsidP="00B06D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w:t>
            </w:r>
          </w:p>
        </w:tc>
        <w:tc>
          <w:tcPr>
            <w:tcW w:w="403" w:type="pct"/>
          </w:tcPr>
          <w:p w:rsidR="00B06D5E" w:rsidRPr="0085156E" w:rsidRDefault="00B06D5E" w:rsidP="00B06D5E">
            <w:pPr>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1026" w:type="pct"/>
          </w:tcPr>
          <w:p w:rsidR="00B06D5E" w:rsidRPr="0085156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спорта города Москвы</w:t>
            </w:r>
          </w:p>
        </w:tc>
        <w:tc>
          <w:tcPr>
            <w:tcW w:w="1562" w:type="pct"/>
          </w:tcPr>
          <w:p w:rsidR="00B06D5E" w:rsidRDefault="003F3425"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Постановлением Правительства Москвы о</w:t>
            </w:r>
            <w:r w:rsidR="00B06D5E" w:rsidRPr="00456C2E">
              <w:rPr>
                <w:rFonts w:ascii="Times New Roman" w:eastAsia="Times New Roman" w:hAnsi="Times New Roman" w:cs="Times New Roman"/>
                <w:sz w:val="22"/>
                <w:szCs w:val="22"/>
                <w:lang w:val="ru-RU" w:eastAsia="ru-RU"/>
              </w:rPr>
              <w:t>т 25 декабря 2017 г. № 1078-ПП «Об утверждении порядков предоставления субсидий организациям, осуществляющим деятельность в области физической культуры и спорта» и от 29 ноября 2021 г. № 1849-ПП</w:t>
            </w:r>
            <w:r w:rsidR="00B06D5E">
              <w:rPr>
                <w:rFonts w:ascii="Times New Roman" w:eastAsia="Times New Roman" w:hAnsi="Times New Roman" w:cs="Times New Roman"/>
                <w:sz w:val="22"/>
                <w:szCs w:val="22"/>
                <w:lang w:val="ru-RU" w:eastAsia="ru-RU"/>
              </w:rPr>
              <w:t xml:space="preserve"> </w:t>
            </w:r>
            <w:r w:rsidR="00B06D5E" w:rsidRPr="00456C2E">
              <w:rPr>
                <w:rFonts w:ascii="Times New Roman" w:eastAsia="Times New Roman" w:hAnsi="Times New Roman" w:cs="Times New Roman"/>
                <w:sz w:val="22"/>
                <w:szCs w:val="22"/>
                <w:lang w:val="ru-RU" w:eastAsia="ru-RU"/>
              </w:rPr>
              <w:t>«О предоставлении субсидий, грантов в форме субсидий</w:t>
            </w:r>
            <w:r w:rsidR="00B06D5E">
              <w:rPr>
                <w:rFonts w:ascii="Times New Roman" w:eastAsia="Times New Roman" w:hAnsi="Times New Roman" w:cs="Times New Roman"/>
                <w:sz w:val="22"/>
                <w:szCs w:val="22"/>
                <w:lang w:val="ru-RU" w:eastAsia="ru-RU"/>
              </w:rPr>
              <w:t xml:space="preserve"> </w:t>
            </w:r>
            <w:r w:rsidR="00B06D5E" w:rsidRPr="00456C2E">
              <w:rPr>
                <w:rFonts w:ascii="Times New Roman" w:eastAsia="Times New Roman" w:hAnsi="Times New Roman" w:cs="Times New Roman"/>
                <w:sz w:val="22"/>
                <w:szCs w:val="22"/>
                <w:lang w:val="ru-RU" w:eastAsia="ru-RU"/>
              </w:rPr>
              <w:t>из бюджета города Москвы юридическим лицам, индивидуальным предпринимателям и физическим лицам» Москомспортом ежегодно предоставляются субсидии</w:t>
            </w:r>
            <w:r w:rsidR="00B06D5E">
              <w:rPr>
                <w:rFonts w:ascii="Times New Roman" w:eastAsia="Times New Roman" w:hAnsi="Times New Roman" w:cs="Times New Roman"/>
                <w:sz w:val="22"/>
                <w:szCs w:val="22"/>
                <w:lang w:val="ru-RU" w:eastAsia="ru-RU"/>
              </w:rPr>
              <w:t xml:space="preserve"> </w:t>
            </w:r>
            <w:r w:rsidR="00B06D5E" w:rsidRPr="00456C2E">
              <w:rPr>
                <w:rFonts w:ascii="Times New Roman" w:eastAsia="Times New Roman" w:hAnsi="Times New Roman" w:cs="Times New Roman"/>
                <w:sz w:val="22"/>
                <w:szCs w:val="22"/>
                <w:lang w:val="ru-RU" w:eastAsia="ru-RU"/>
              </w:rPr>
              <w:t>из бюджета города Москвы социально ориентированным некоммерческим организациям на реализацию социально-значимых программ в сфере физической культуры</w:t>
            </w:r>
            <w:r w:rsidR="00B06D5E">
              <w:rPr>
                <w:rFonts w:ascii="Times New Roman" w:eastAsia="Times New Roman" w:hAnsi="Times New Roman" w:cs="Times New Roman"/>
                <w:sz w:val="22"/>
                <w:szCs w:val="22"/>
                <w:lang w:val="ru-RU" w:eastAsia="ru-RU"/>
              </w:rPr>
              <w:t xml:space="preserve"> </w:t>
            </w:r>
            <w:r w:rsidR="00B06D5E" w:rsidRPr="00456C2E">
              <w:rPr>
                <w:rFonts w:ascii="Times New Roman" w:eastAsia="Times New Roman" w:hAnsi="Times New Roman" w:cs="Times New Roman"/>
                <w:sz w:val="22"/>
                <w:szCs w:val="22"/>
                <w:lang w:val="ru-RU" w:eastAsia="ru-RU"/>
              </w:rPr>
              <w:t>и спорта, а также физкультурно-спортивным организациям, предоставляющим физкультурно-оздоровительные и спортивные услуги отдельным категориям граждан.</w:t>
            </w:r>
            <w:r w:rsidR="00B06D5E">
              <w:rPr>
                <w:rFonts w:ascii="Times New Roman" w:eastAsia="Times New Roman" w:hAnsi="Times New Roman" w:cs="Times New Roman"/>
                <w:sz w:val="22"/>
                <w:szCs w:val="22"/>
                <w:lang w:val="ru-RU" w:eastAsia="ru-RU"/>
              </w:rPr>
              <w:t xml:space="preserve"> </w:t>
            </w:r>
            <w:r w:rsidR="00B06D5E" w:rsidRPr="00456C2E">
              <w:rPr>
                <w:rFonts w:ascii="Times New Roman" w:eastAsia="Times New Roman" w:hAnsi="Times New Roman" w:cs="Times New Roman"/>
                <w:sz w:val="22"/>
                <w:szCs w:val="22"/>
                <w:lang w:val="ru-RU" w:eastAsia="ru-RU"/>
              </w:rPr>
              <w:t>В 2022 г. финансовая поддержка была оказана</w:t>
            </w:r>
            <w:r w:rsidR="00B06D5E">
              <w:rPr>
                <w:rFonts w:ascii="Times New Roman" w:eastAsia="Times New Roman" w:hAnsi="Times New Roman" w:cs="Times New Roman"/>
                <w:sz w:val="22"/>
                <w:szCs w:val="22"/>
                <w:lang w:val="ru-RU" w:eastAsia="ru-RU"/>
              </w:rPr>
              <w:t xml:space="preserve"> </w:t>
            </w:r>
            <w:r w:rsidR="00B06D5E" w:rsidRPr="00456C2E">
              <w:rPr>
                <w:rFonts w:ascii="Times New Roman" w:eastAsia="Times New Roman" w:hAnsi="Times New Roman" w:cs="Times New Roman"/>
                <w:sz w:val="22"/>
                <w:szCs w:val="22"/>
                <w:lang w:val="ru-RU" w:eastAsia="ru-RU"/>
              </w:rPr>
              <w:t>156 социально ориентированным некоммерческим организациям.</w:t>
            </w: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p>
          <w:p w:rsidR="007831D8" w:rsidRPr="00456C2E" w:rsidRDefault="007831D8" w:rsidP="00B06D5E">
            <w:pPr>
              <w:pStyle w:val="a5"/>
              <w:tabs>
                <w:tab w:val="left" w:pos="2162"/>
                <w:tab w:val="left" w:pos="4006"/>
              </w:tabs>
              <w:ind w:left="-99" w:right="-1" w:firstLine="42"/>
              <w:rPr>
                <w:rFonts w:ascii="Times New Roman" w:eastAsia="Times New Roman" w:hAnsi="Times New Roman" w:cs="Times New Roman"/>
                <w:sz w:val="22"/>
                <w:szCs w:val="22"/>
                <w:lang w:val="ru-RU" w:eastAsia="ru-RU"/>
              </w:rPr>
            </w:pPr>
            <w:bookmarkStart w:id="0" w:name="_GoBack"/>
            <w:bookmarkEnd w:id="0"/>
          </w:p>
        </w:tc>
      </w:tr>
      <w:tr w:rsidR="00B06D5E" w:rsidRPr="00A869BE" w:rsidTr="000B7577">
        <w:tc>
          <w:tcPr>
            <w:tcW w:w="5000" w:type="pct"/>
            <w:gridSpan w:val="6"/>
          </w:tcPr>
          <w:p w:rsidR="00B06D5E" w:rsidRDefault="002D54CC" w:rsidP="00B06D5E">
            <w:pPr>
              <w:ind w:left="-392" w:right="1516" w:hanging="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r w:rsidR="00B06D5E">
              <w:rPr>
                <w:rFonts w:ascii="Times New Roman" w:eastAsia="Times New Roman" w:hAnsi="Times New Roman" w:cs="Times New Roman"/>
                <w:b/>
                <w:sz w:val="24"/>
                <w:szCs w:val="24"/>
                <w:lang w:eastAsia="ru-RU"/>
              </w:rPr>
              <w:t xml:space="preserve">. Координация деятельности органов власти по обеспечению доступа негосударственных организаций </w:t>
            </w:r>
            <w:r w:rsidR="00B06D5E">
              <w:rPr>
                <w:rFonts w:ascii="Times New Roman" w:eastAsia="Times New Roman" w:hAnsi="Times New Roman" w:cs="Times New Roman"/>
                <w:b/>
                <w:sz w:val="24"/>
                <w:szCs w:val="24"/>
                <w:lang w:eastAsia="ru-RU"/>
              </w:rPr>
              <w:br/>
              <w:t>к предоставлению услуг в социальной сфере</w:t>
            </w:r>
          </w:p>
        </w:tc>
      </w:tr>
      <w:tr w:rsidR="00B06D5E" w:rsidRPr="00E95DC1" w:rsidTr="007C65E2">
        <w:trPr>
          <w:trHeight w:val="7647"/>
        </w:trPr>
        <w:tc>
          <w:tcPr>
            <w:tcW w:w="223" w:type="pct"/>
          </w:tcPr>
          <w:p w:rsidR="00B06D5E" w:rsidRPr="00796D07" w:rsidRDefault="00B06D5E" w:rsidP="00B06D5E">
            <w:pPr>
              <w:pStyle w:val="a3"/>
              <w:numPr>
                <w:ilvl w:val="0"/>
                <w:numId w:val="4"/>
              </w:numPr>
              <w:ind w:right="-398" w:hanging="549"/>
              <w:rPr>
                <w:rFonts w:ascii="Times New Roman" w:eastAsia="Times New Roman" w:hAnsi="Times New Roman" w:cs="Times New Roman"/>
                <w:sz w:val="24"/>
                <w:szCs w:val="24"/>
                <w:lang w:eastAsia="ru-RU"/>
              </w:rPr>
            </w:pPr>
          </w:p>
        </w:tc>
        <w:tc>
          <w:tcPr>
            <w:tcW w:w="1117" w:type="pct"/>
          </w:tcPr>
          <w:p w:rsidR="00B06D5E" w:rsidRPr="00E95DC1" w:rsidRDefault="00B06D5E" w:rsidP="00CD70E7">
            <w:pPr>
              <w:autoSpaceDE w:val="0"/>
              <w:autoSpaceDN w:val="0"/>
              <w:adjustRightInd w:val="0"/>
              <w:rPr>
                <w:rFonts w:ascii="Times New Roman" w:hAnsi="Times New Roman" w:cs="Times New Roman"/>
                <w:sz w:val="24"/>
                <w:szCs w:val="24"/>
              </w:rPr>
            </w:pPr>
            <w:r w:rsidRPr="00E95DC1">
              <w:rPr>
                <w:rFonts w:ascii="Times New Roman" w:eastAsia="Times New Roman" w:hAnsi="Times New Roman" w:cs="Times New Roman"/>
                <w:sz w:val="24"/>
                <w:szCs w:val="24"/>
                <w:lang w:eastAsia="ru-RU"/>
              </w:rPr>
              <w:t xml:space="preserve">Подготовка сведений для формирования </w:t>
            </w:r>
            <w:r w:rsidRPr="00E95DC1">
              <w:rPr>
                <w:rFonts w:ascii="Times New Roman" w:hAnsi="Times New Roman" w:cs="Times New Roman"/>
                <w:sz w:val="24"/>
                <w:szCs w:val="24"/>
              </w:rPr>
              <w:t xml:space="preserve">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w:t>
            </w:r>
            <w:r w:rsidRPr="00E95DC1">
              <w:rPr>
                <w:rFonts w:ascii="Times New Roman" w:hAnsi="Times New Roman" w:cs="Times New Roman"/>
                <w:sz w:val="24"/>
                <w:szCs w:val="24"/>
              </w:rPr>
              <w:br/>
              <w:t xml:space="preserve">к предоставлению услуг в социальной сфере </w:t>
            </w:r>
            <w:r w:rsidRPr="00E95DC1">
              <w:rPr>
                <w:rFonts w:ascii="Times New Roman" w:hAnsi="Times New Roman" w:cs="Times New Roman"/>
                <w:sz w:val="24"/>
                <w:szCs w:val="24"/>
              </w:rPr>
              <w:br/>
              <w:t xml:space="preserve">и внедрения конкурентных способов оказания государственных (муниципальных) услуг </w:t>
            </w:r>
            <w:r w:rsidRPr="00E95DC1">
              <w:rPr>
                <w:rFonts w:ascii="Times New Roman" w:hAnsi="Times New Roman" w:cs="Times New Roman"/>
                <w:sz w:val="24"/>
                <w:szCs w:val="24"/>
              </w:rPr>
              <w:br/>
              <w:t>в социальной сфере</w:t>
            </w:r>
          </w:p>
        </w:tc>
        <w:tc>
          <w:tcPr>
            <w:tcW w:w="669" w:type="pct"/>
          </w:tcPr>
          <w:p w:rsidR="00B06D5E" w:rsidRPr="00E95DC1" w:rsidRDefault="00B06D5E" w:rsidP="00B06D5E">
            <w:pPr>
              <w:jc w:val="center"/>
              <w:rPr>
                <w:rFonts w:ascii="Times New Roman" w:eastAsia="Times New Roman" w:hAnsi="Times New Roman" w:cs="Times New Roman"/>
                <w:sz w:val="24"/>
                <w:szCs w:val="24"/>
                <w:lang w:eastAsia="ru-RU"/>
              </w:rPr>
            </w:pPr>
            <w:r w:rsidRPr="00E95DC1">
              <w:rPr>
                <w:rFonts w:ascii="Times New Roman" w:eastAsia="Times New Roman" w:hAnsi="Times New Roman" w:cs="Times New Roman"/>
                <w:sz w:val="24"/>
                <w:szCs w:val="24"/>
                <w:lang w:eastAsia="ru-RU"/>
              </w:rPr>
              <w:t>Информационная справка</w:t>
            </w:r>
          </w:p>
          <w:p w:rsidR="00B06D5E" w:rsidRPr="00E95DC1" w:rsidRDefault="00B06D5E" w:rsidP="00B06D5E">
            <w:pPr>
              <w:jc w:val="center"/>
              <w:rPr>
                <w:rFonts w:ascii="Times New Roman" w:eastAsia="Times New Roman" w:hAnsi="Times New Roman" w:cs="Times New Roman"/>
                <w:sz w:val="24"/>
                <w:szCs w:val="24"/>
                <w:lang w:eastAsia="ru-RU"/>
              </w:rPr>
            </w:pPr>
            <w:r w:rsidRPr="00E95DC1">
              <w:rPr>
                <w:rFonts w:ascii="Times New Roman" w:hAnsi="Times New Roman" w:cs="Times New Roman"/>
                <w:sz w:val="24"/>
                <w:szCs w:val="24"/>
              </w:rPr>
              <w:t>в Минэкономразвития России</w:t>
            </w:r>
          </w:p>
        </w:tc>
        <w:tc>
          <w:tcPr>
            <w:tcW w:w="403" w:type="pct"/>
          </w:tcPr>
          <w:p w:rsidR="00B06D5E" w:rsidRPr="00E95DC1" w:rsidRDefault="00B06D5E" w:rsidP="00B06D5E">
            <w:pPr>
              <w:ind w:right="-108"/>
              <w:jc w:val="center"/>
              <w:rPr>
                <w:rFonts w:ascii="Times New Roman" w:eastAsia="Times New Roman" w:hAnsi="Times New Roman" w:cs="Times New Roman"/>
                <w:sz w:val="24"/>
                <w:szCs w:val="24"/>
                <w:lang w:eastAsia="ru-RU"/>
              </w:rPr>
            </w:pPr>
            <w:r w:rsidRPr="00E95DC1">
              <w:rPr>
                <w:rFonts w:ascii="Times New Roman" w:eastAsia="Times New Roman" w:hAnsi="Times New Roman" w:cs="Times New Roman"/>
                <w:sz w:val="24"/>
                <w:szCs w:val="24"/>
                <w:lang w:val="en-US" w:eastAsia="ru-RU"/>
              </w:rPr>
              <w:t>II</w:t>
            </w:r>
            <w:r w:rsidRPr="00E95DC1">
              <w:rPr>
                <w:rFonts w:ascii="Times New Roman" w:eastAsia="Times New Roman" w:hAnsi="Times New Roman" w:cs="Times New Roman"/>
                <w:sz w:val="24"/>
                <w:szCs w:val="24"/>
                <w:lang w:eastAsia="ru-RU"/>
              </w:rPr>
              <w:t xml:space="preserve"> квартал</w:t>
            </w:r>
          </w:p>
          <w:p w:rsidR="00B06D5E" w:rsidRPr="00E95DC1" w:rsidRDefault="00B06D5E" w:rsidP="00B06D5E">
            <w:pPr>
              <w:ind w:right="-108"/>
              <w:jc w:val="center"/>
              <w:rPr>
                <w:rFonts w:ascii="Times New Roman" w:eastAsia="Times New Roman" w:hAnsi="Times New Roman" w:cs="Times New Roman"/>
                <w:sz w:val="24"/>
                <w:szCs w:val="24"/>
                <w:lang w:eastAsia="ru-RU"/>
              </w:rPr>
            </w:pPr>
            <w:r w:rsidRPr="00E95DC1">
              <w:rPr>
                <w:rFonts w:ascii="Times New Roman" w:eastAsia="Times New Roman" w:hAnsi="Times New Roman" w:cs="Times New Roman"/>
                <w:sz w:val="24"/>
                <w:szCs w:val="24"/>
                <w:lang w:eastAsia="ru-RU"/>
              </w:rPr>
              <w:t>2022 года,</w:t>
            </w:r>
          </w:p>
          <w:p w:rsidR="00B06D5E" w:rsidRPr="00E95DC1" w:rsidRDefault="00B06D5E" w:rsidP="00B06D5E">
            <w:pPr>
              <w:ind w:right="-108"/>
              <w:jc w:val="center"/>
              <w:rPr>
                <w:rFonts w:ascii="Times New Roman" w:eastAsia="Times New Roman" w:hAnsi="Times New Roman" w:cs="Times New Roman"/>
                <w:sz w:val="24"/>
                <w:szCs w:val="24"/>
                <w:lang w:eastAsia="ru-RU"/>
              </w:rPr>
            </w:pPr>
            <w:r w:rsidRPr="00E95DC1">
              <w:rPr>
                <w:rFonts w:ascii="Times New Roman" w:eastAsia="Times New Roman" w:hAnsi="Times New Roman" w:cs="Times New Roman"/>
                <w:sz w:val="24"/>
                <w:szCs w:val="24"/>
                <w:lang w:eastAsia="ru-RU"/>
              </w:rPr>
              <w:t>далее ежегодно</w:t>
            </w:r>
          </w:p>
        </w:tc>
        <w:tc>
          <w:tcPr>
            <w:tcW w:w="1026" w:type="pct"/>
          </w:tcPr>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труда и социальной защиты населения города Москвы,</w:t>
            </w:r>
          </w:p>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общественных связей и молодежной политики города Москвы,</w:t>
            </w:r>
          </w:p>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образования и науки города Москвы,</w:t>
            </w:r>
          </w:p>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Департамент культуры города Москвы, </w:t>
            </w:r>
          </w:p>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спорта города Москвы,</w:t>
            </w:r>
          </w:p>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города Москвы по конкурентной политике</w:t>
            </w:r>
          </w:p>
          <w:p w:rsidR="00B06D5E" w:rsidRDefault="00B06D5E" w:rsidP="00B06D5E">
            <w:pPr>
              <w:ind w:right="34"/>
              <w:jc w:val="center"/>
              <w:rPr>
                <w:rFonts w:ascii="Times New Roman" w:eastAsia="Times New Roman" w:hAnsi="Times New Roman" w:cs="Times New Roman"/>
                <w:sz w:val="24"/>
                <w:szCs w:val="24"/>
                <w:lang w:eastAsia="ru-RU"/>
              </w:rPr>
            </w:pPr>
            <w:r w:rsidRPr="00C469B5">
              <w:rPr>
                <w:rFonts w:ascii="Times New Roman" w:eastAsia="Times New Roman" w:hAnsi="Times New Roman" w:cs="Times New Roman"/>
                <w:sz w:val="24"/>
                <w:szCs w:val="24"/>
                <w:lang w:eastAsia="ru-RU"/>
              </w:rPr>
              <w:t xml:space="preserve">Департамент городского имущества города </w:t>
            </w:r>
          </w:p>
          <w:p w:rsidR="00B06D5E" w:rsidRPr="00E95DC1"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Комитет государственных услуг города Москвы</w:t>
            </w:r>
          </w:p>
          <w:p w:rsidR="00B06D5E" w:rsidRDefault="00B06D5E" w:rsidP="00B06D5E">
            <w:pPr>
              <w:ind w:right="34"/>
              <w:jc w:val="center"/>
              <w:rPr>
                <w:rFonts w:ascii="Times New Roman" w:eastAsia="Times New Roman" w:hAnsi="Times New Roman" w:cs="Times New Roman"/>
                <w:sz w:val="24"/>
                <w:szCs w:val="24"/>
                <w:lang w:eastAsia="ru-RU"/>
              </w:rPr>
            </w:pPr>
            <w:r w:rsidRPr="00C469B5">
              <w:rPr>
                <w:rFonts w:ascii="Times New Roman" w:eastAsia="Times New Roman" w:hAnsi="Times New Roman" w:cs="Times New Roman"/>
                <w:sz w:val="24"/>
                <w:szCs w:val="24"/>
                <w:lang w:eastAsia="ru-RU"/>
              </w:rPr>
              <w:t>Департамент городского имущества города Москвы,</w:t>
            </w:r>
          </w:p>
          <w:p w:rsidR="00B06D5E"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p w:rsidR="00B06D5E" w:rsidRPr="00E95DC1" w:rsidRDefault="00B06D5E" w:rsidP="00B06D5E">
            <w:pPr>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1562" w:type="pct"/>
          </w:tcPr>
          <w:p w:rsidR="00B06D5E" w:rsidRPr="003D2B4B" w:rsidRDefault="00B06D5E" w:rsidP="00B06D5E">
            <w:pPr>
              <w:rPr>
                <w:rFonts w:ascii="Times New Roman" w:hAnsi="Times New Roman" w:cs="Times New Roman"/>
              </w:rPr>
            </w:pPr>
            <w:r w:rsidRPr="003D2B4B">
              <w:rPr>
                <w:rFonts w:ascii="Times New Roman" w:hAnsi="Times New Roman" w:cs="Times New Roman"/>
              </w:rPr>
              <w:t>Информация для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обобщена и направлена в Минэкономразвития России</w:t>
            </w:r>
          </w:p>
          <w:p w:rsidR="00B06D5E" w:rsidRPr="003D2B4B" w:rsidRDefault="00B06D5E" w:rsidP="00B06D5E">
            <w:pPr>
              <w:rPr>
                <w:rFonts w:ascii="Times New Roman" w:hAnsi="Times New Roman" w:cs="Times New Roman"/>
              </w:rPr>
            </w:pPr>
          </w:p>
          <w:p w:rsidR="00B06D5E" w:rsidRDefault="00B06D5E" w:rsidP="00B06D5E">
            <w:pPr>
              <w:rPr>
                <w:rFonts w:ascii="Times New Roman" w:hAnsi="Times New Roman" w:cs="Times New Roman"/>
              </w:rPr>
            </w:pPr>
          </w:p>
          <w:p w:rsidR="00B06D5E" w:rsidRDefault="00B06D5E" w:rsidP="00B06D5E">
            <w:pPr>
              <w:rPr>
                <w:rFonts w:ascii="Times New Roman" w:hAnsi="Times New Roman" w:cs="Times New Roman"/>
              </w:rPr>
            </w:pPr>
          </w:p>
          <w:p w:rsidR="00B06D5E" w:rsidRDefault="00B06D5E" w:rsidP="00B06D5E">
            <w:pPr>
              <w:rPr>
                <w:rFonts w:ascii="Times New Roman" w:hAnsi="Times New Roman" w:cs="Times New Roman"/>
              </w:rPr>
            </w:pPr>
          </w:p>
          <w:p w:rsidR="00B06D5E" w:rsidRDefault="00B06D5E" w:rsidP="00B06D5E">
            <w:pPr>
              <w:rPr>
                <w:rFonts w:ascii="Times New Roman" w:hAnsi="Times New Roman" w:cs="Times New Roman"/>
              </w:rPr>
            </w:pPr>
          </w:p>
          <w:p w:rsidR="00B06D5E" w:rsidRDefault="00B06D5E" w:rsidP="00B06D5E">
            <w:pPr>
              <w:rPr>
                <w:rFonts w:ascii="Times New Roman" w:hAnsi="Times New Roman" w:cs="Times New Roman"/>
              </w:rPr>
            </w:pPr>
          </w:p>
          <w:p w:rsidR="00B06D5E" w:rsidRDefault="00B06D5E" w:rsidP="00B06D5E">
            <w:pPr>
              <w:rPr>
                <w:rFonts w:ascii="Times New Roman" w:hAnsi="Times New Roman" w:cs="Times New Roman"/>
              </w:rPr>
            </w:pPr>
          </w:p>
          <w:p w:rsidR="00B06D5E" w:rsidRDefault="00B06D5E" w:rsidP="00B06D5E">
            <w:pPr>
              <w:rPr>
                <w:rFonts w:ascii="Times New Roman" w:hAnsi="Times New Roman" w:cs="Times New Roman"/>
              </w:rPr>
            </w:pPr>
          </w:p>
          <w:p w:rsidR="00B06D5E" w:rsidRPr="00652768" w:rsidRDefault="00B06D5E" w:rsidP="00B06D5E">
            <w:pPr>
              <w:rPr>
                <w:rFonts w:ascii="Times New Roman" w:hAnsi="Times New Roman" w:cs="Times New Roman"/>
              </w:rPr>
            </w:pPr>
          </w:p>
        </w:tc>
      </w:tr>
    </w:tbl>
    <w:p w:rsidR="00955D2F" w:rsidRDefault="00955D2F"/>
    <w:sectPr w:rsidR="00955D2F" w:rsidSect="00AD27D6">
      <w:pgSz w:w="16838" w:h="11906" w:orient="landscape"/>
      <w:pgMar w:top="709"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81BC7"/>
    <w:multiLevelType w:val="hybridMultilevel"/>
    <w:tmpl w:val="CE46C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6E047E"/>
    <w:multiLevelType w:val="hybridMultilevel"/>
    <w:tmpl w:val="278EC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661E5B"/>
    <w:multiLevelType w:val="hybridMultilevel"/>
    <w:tmpl w:val="6D140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800016"/>
    <w:multiLevelType w:val="hybridMultilevel"/>
    <w:tmpl w:val="0088D62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87"/>
    <w:rsid w:val="00007A84"/>
    <w:rsid w:val="0001719F"/>
    <w:rsid w:val="000258B8"/>
    <w:rsid w:val="0004114B"/>
    <w:rsid w:val="00070323"/>
    <w:rsid w:val="00072454"/>
    <w:rsid w:val="0007474D"/>
    <w:rsid w:val="00082BEE"/>
    <w:rsid w:val="000930E0"/>
    <w:rsid w:val="000A5559"/>
    <w:rsid w:val="000B7577"/>
    <w:rsid w:val="000E3FEE"/>
    <w:rsid w:val="000E4F15"/>
    <w:rsid w:val="000F3DE6"/>
    <w:rsid w:val="001060E6"/>
    <w:rsid w:val="00112A66"/>
    <w:rsid w:val="0011659E"/>
    <w:rsid w:val="00123D1B"/>
    <w:rsid w:val="00125987"/>
    <w:rsid w:val="0015035E"/>
    <w:rsid w:val="00153B9D"/>
    <w:rsid w:val="00167280"/>
    <w:rsid w:val="0017035E"/>
    <w:rsid w:val="0017451F"/>
    <w:rsid w:val="001842C5"/>
    <w:rsid w:val="00185E6F"/>
    <w:rsid w:val="001937B3"/>
    <w:rsid w:val="00196670"/>
    <w:rsid w:val="001E136F"/>
    <w:rsid w:val="001F5D6A"/>
    <w:rsid w:val="00203024"/>
    <w:rsid w:val="00216491"/>
    <w:rsid w:val="00230BED"/>
    <w:rsid w:val="00242A3D"/>
    <w:rsid w:val="002462C0"/>
    <w:rsid w:val="00261836"/>
    <w:rsid w:val="00261B2E"/>
    <w:rsid w:val="00291802"/>
    <w:rsid w:val="00291EE7"/>
    <w:rsid w:val="002928BC"/>
    <w:rsid w:val="002A09C8"/>
    <w:rsid w:val="002A1BD7"/>
    <w:rsid w:val="002A2BB4"/>
    <w:rsid w:val="002A51A2"/>
    <w:rsid w:val="002B4969"/>
    <w:rsid w:val="002D54CC"/>
    <w:rsid w:val="002E30D8"/>
    <w:rsid w:val="002F340D"/>
    <w:rsid w:val="002F4276"/>
    <w:rsid w:val="00310034"/>
    <w:rsid w:val="00325922"/>
    <w:rsid w:val="003417AC"/>
    <w:rsid w:val="003462D8"/>
    <w:rsid w:val="00353394"/>
    <w:rsid w:val="00371103"/>
    <w:rsid w:val="003775A7"/>
    <w:rsid w:val="003A35AC"/>
    <w:rsid w:val="003A558D"/>
    <w:rsid w:val="003B5A73"/>
    <w:rsid w:val="003C00EF"/>
    <w:rsid w:val="003C0B79"/>
    <w:rsid w:val="003D2B4B"/>
    <w:rsid w:val="003E6F39"/>
    <w:rsid w:val="003F3425"/>
    <w:rsid w:val="00403267"/>
    <w:rsid w:val="00413ABC"/>
    <w:rsid w:val="00431AF5"/>
    <w:rsid w:val="004330AA"/>
    <w:rsid w:val="00456C2E"/>
    <w:rsid w:val="0047251D"/>
    <w:rsid w:val="00476639"/>
    <w:rsid w:val="004C6913"/>
    <w:rsid w:val="004D6C0A"/>
    <w:rsid w:val="004E15D8"/>
    <w:rsid w:val="004E1BBF"/>
    <w:rsid w:val="004E673A"/>
    <w:rsid w:val="00502DCE"/>
    <w:rsid w:val="00527C44"/>
    <w:rsid w:val="00535185"/>
    <w:rsid w:val="00535ADB"/>
    <w:rsid w:val="00536948"/>
    <w:rsid w:val="00542851"/>
    <w:rsid w:val="00543EDB"/>
    <w:rsid w:val="005517E3"/>
    <w:rsid w:val="00567A3F"/>
    <w:rsid w:val="0058381A"/>
    <w:rsid w:val="00585D88"/>
    <w:rsid w:val="00590F1E"/>
    <w:rsid w:val="00592DAA"/>
    <w:rsid w:val="005A624D"/>
    <w:rsid w:val="005A66DD"/>
    <w:rsid w:val="005D16FD"/>
    <w:rsid w:val="005D1A14"/>
    <w:rsid w:val="005D3F81"/>
    <w:rsid w:val="005D5FBF"/>
    <w:rsid w:val="005E0575"/>
    <w:rsid w:val="005E0787"/>
    <w:rsid w:val="005F2A74"/>
    <w:rsid w:val="00602EC8"/>
    <w:rsid w:val="0063048A"/>
    <w:rsid w:val="00637F9E"/>
    <w:rsid w:val="00644253"/>
    <w:rsid w:val="006522EB"/>
    <w:rsid w:val="00652768"/>
    <w:rsid w:val="00656BE7"/>
    <w:rsid w:val="00672AE9"/>
    <w:rsid w:val="006938C6"/>
    <w:rsid w:val="006A0FA2"/>
    <w:rsid w:val="006A3FE9"/>
    <w:rsid w:val="006A61B4"/>
    <w:rsid w:val="006B6F2C"/>
    <w:rsid w:val="006C7D1A"/>
    <w:rsid w:val="006F65E0"/>
    <w:rsid w:val="00723F0F"/>
    <w:rsid w:val="00780ED3"/>
    <w:rsid w:val="007831D8"/>
    <w:rsid w:val="00784F04"/>
    <w:rsid w:val="007854C1"/>
    <w:rsid w:val="007A0608"/>
    <w:rsid w:val="007A22A3"/>
    <w:rsid w:val="007C65E2"/>
    <w:rsid w:val="007F2FC5"/>
    <w:rsid w:val="00801A3E"/>
    <w:rsid w:val="008030AD"/>
    <w:rsid w:val="00810B70"/>
    <w:rsid w:val="00820AAC"/>
    <w:rsid w:val="008221E6"/>
    <w:rsid w:val="008300C5"/>
    <w:rsid w:val="0083117B"/>
    <w:rsid w:val="00843CE0"/>
    <w:rsid w:val="008477F0"/>
    <w:rsid w:val="00853FC0"/>
    <w:rsid w:val="00873626"/>
    <w:rsid w:val="00876894"/>
    <w:rsid w:val="00882D00"/>
    <w:rsid w:val="008A27BF"/>
    <w:rsid w:val="00901BB5"/>
    <w:rsid w:val="00905332"/>
    <w:rsid w:val="009132A6"/>
    <w:rsid w:val="00920180"/>
    <w:rsid w:val="00922D47"/>
    <w:rsid w:val="009246EA"/>
    <w:rsid w:val="009302E2"/>
    <w:rsid w:val="00933C0D"/>
    <w:rsid w:val="009414AC"/>
    <w:rsid w:val="0094233F"/>
    <w:rsid w:val="00944CA5"/>
    <w:rsid w:val="009514ED"/>
    <w:rsid w:val="00955D2F"/>
    <w:rsid w:val="009629D0"/>
    <w:rsid w:val="009714CA"/>
    <w:rsid w:val="009749DB"/>
    <w:rsid w:val="00977E1E"/>
    <w:rsid w:val="0098114A"/>
    <w:rsid w:val="009862FF"/>
    <w:rsid w:val="0099441F"/>
    <w:rsid w:val="009A6078"/>
    <w:rsid w:val="009A6EE4"/>
    <w:rsid w:val="009B2B2E"/>
    <w:rsid w:val="009D2AC4"/>
    <w:rsid w:val="009D5A47"/>
    <w:rsid w:val="009D780E"/>
    <w:rsid w:val="009E4A0B"/>
    <w:rsid w:val="009F7217"/>
    <w:rsid w:val="00A3197F"/>
    <w:rsid w:val="00A359D3"/>
    <w:rsid w:val="00A53055"/>
    <w:rsid w:val="00A73CCB"/>
    <w:rsid w:val="00A754AB"/>
    <w:rsid w:val="00A77411"/>
    <w:rsid w:val="00AD27D6"/>
    <w:rsid w:val="00B00958"/>
    <w:rsid w:val="00B06D5E"/>
    <w:rsid w:val="00B121BF"/>
    <w:rsid w:val="00B41B44"/>
    <w:rsid w:val="00B4499A"/>
    <w:rsid w:val="00B6031A"/>
    <w:rsid w:val="00B91008"/>
    <w:rsid w:val="00BC45DA"/>
    <w:rsid w:val="00BD1E83"/>
    <w:rsid w:val="00BE5F88"/>
    <w:rsid w:val="00BE697A"/>
    <w:rsid w:val="00BF02D1"/>
    <w:rsid w:val="00BF3FCB"/>
    <w:rsid w:val="00C045B4"/>
    <w:rsid w:val="00C07671"/>
    <w:rsid w:val="00C13465"/>
    <w:rsid w:val="00C361D2"/>
    <w:rsid w:val="00C370A9"/>
    <w:rsid w:val="00C47C24"/>
    <w:rsid w:val="00C523A2"/>
    <w:rsid w:val="00C622F2"/>
    <w:rsid w:val="00C62407"/>
    <w:rsid w:val="00C7309F"/>
    <w:rsid w:val="00C764CA"/>
    <w:rsid w:val="00C77E7B"/>
    <w:rsid w:val="00C907E0"/>
    <w:rsid w:val="00C9392C"/>
    <w:rsid w:val="00CA40A6"/>
    <w:rsid w:val="00CA4560"/>
    <w:rsid w:val="00CB6C93"/>
    <w:rsid w:val="00CC46ED"/>
    <w:rsid w:val="00CD70E7"/>
    <w:rsid w:val="00CE1891"/>
    <w:rsid w:val="00CE4D97"/>
    <w:rsid w:val="00CE587D"/>
    <w:rsid w:val="00CE697B"/>
    <w:rsid w:val="00CE775C"/>
    <w:rsid w:val="00CF3836"/>
    <w:rsid w:val="00D1153B"/>
    <w:rsid w:val="00D22F67"/>
    <w:rsid w:val="00D23A60"/>
    <w:rsid w:val="00D37596"/>
    <w:rsid w:val="00D6462B"/>
    <w:rsid w:val="00D76106"/>
    <w:rsid w:val="00D77F4E"/>
    <w:rsid w:val="00D826F8"/>
    <w:rsid w:val="00D965C2"/>
    <w:rsid w:val="00D967AA"/>
    <w:rsid w:val="00DC101C"/>
    <w:rsid w:val="00DE0C0F"/>
    <w:rsid w:val="00DE3385"/>
    <w:rsid w:val="00DF61E8"/>
    <w:rsid w:val="00E00FBB"/>
    <w:rsid w:val="00E04A91"/>
    <w:rsid w:val="00E22E68"/>
    <w:rsid w:val="00E42D63"/>
    <w:rsid w:val="00E550AB"/>
    <w:rsid w:val="00E639E9"/>
    <w:rsid w:val="00E65907"/>
    <w:rsid w:val="00E76C62"/>
    <w:rsid w:val="00E965C3"/>
    <w:rsid w:val="00EA4713"/>
    <w:rsid w:val="00EB0AC1"/>
    <w:rsid w:val="00EB496B"/>
    <w:rsid w:val="00EB6032"/>
    <w:rsid w:val="00EE3C70"/>
    <w:rsid w:val="00F073F5"/>
    <w:rsid w:val="00F207F0"/>
    <w:rsid w:val="00F208C4"/>
    <w:rsid w:val="00F33DC6"/>
    <w:rsid w:val="00F52EE4"/>
    <w:rsid w:val="00F5693E"/>
    <w:rsid w:val="00F56E51"/>
    <w:rsid w:val="00F77465"/>
    <w:rsid w:val="00F971EF"/>
    <w:rsid w:val="00FA7CE6"/>
    <w:rsid w:val="00FB32F7"/>
    <w:rsid w:val="00FD5177"/>
    <w:rsid w:val="00FF0D2F"/>
    <w:rsid w:val="00FF1022"/>
    <w:rsid w:val="00FF118A"/>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A61C"/>
  <w15:chartTrackingRefBased/>
  <w15:docId w15:val="{152AA01F-1AFB-449B-894F-4C61EE15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4CA"/>
    <w:pPr>
      <w:ind w:left="720"/>
      <w:contextualSpacing/>
    </w:pPr>
  </w:style>
  <w:style w:type="paragraph" w:customStyle="1" w:styleId="ConsPlusNormal">
    <w:name w:val="ConsPlusNormal"/>
    <w:rsid w:val="009714CA"/>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4"/>
    <w:uiPriority w:val="39"/>
    <w:rsid w:val="00971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9714CA"/>
    <w:pPr>
      <w:widowControl w:val="0"/>
      <w:autoSpaceDE w:val="0"/>
      <w:autoSpaceDN w:val="0"/>
      <w:spacing w:after="0" w:line="240" w:lineRule="auto"/>
    </w:pPr>
    <w:rPr>
      <w:rFonts w:ascii="Garamond" w:eastAsia="Garamond" w:hAnsi="Garamond" w:cs="Garamond"/>
      <w:sz w:val="20"/>
      <w:szCs w:val="20"/>
      <w:lang w:val="en-US"/>
    </w:rPr>
  </w:style>
  <w:style w:type="character" w:customStyle="1" w:styleId="a6">
    <w:name w:val="Основной текст Знак"/>
    <w:basedOn w:val="a0"/>
    <w:link w:val="a5"/>
    <w:uiPriority w:val="1"/>
    <w:rsid w:val="009714CA"/>
    <w:rPr>
      <w:rFonts w:ascii="Garamond" w:eastAsia="Garamond" w:hAnsi="Garamond" w:cs="Garamond"/>
      <w:sz w:val="20"/>
      <w:szCs w:val="20"/>
      <w:lang w:val="en-US"/>
    </w:rPr>
  </w:style>
  <w:style w:type="table" w:styleId="a4">
    <w:name w:val="Table Grid"/>
    <w:basedOn w:val="a1"/>
    <w:uiPriority w:val="39"/>
    <w:rsid w:val="00971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C7D1A"/>
    <w:rPr>
      <w:color w:val="0563C1" w:themeColor="hyperlink"/>
      <w:u w:val="single"/>
    </w:rPr>
  </w:style>
  <w:style w:type="paragraph" w:styleId="a8">
    <w:name w:val="Balloon Text"/>
    <w:basedOn w:val="a"/>
    <w:link w:val="a9"/>
    <w:uiPriority w:val="99"/>
    <w:semiHidden/>
    <w:unhideWhenUsed/>
    <w:rsid w:val="004E1B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1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mos.ru/" TargetMode="External"/><Relationship Id="rId18" Type="http://schemas.openxmlformats.org/officeDocument/2006/relationships/hyperlink" Target="https://gppc.ru/oo/special/resource-school/" TargetMode="External"/><Relationship Id="rId26" Type="http://schemas.openxmlformats.org/officeDocument/2006/relationships/hyperlink" Target="https://gppc.ru/oo/negative/teach/5-question/" TargetMode="External"/><Relationship Id="rId39" Type="http://schemas.openxmlformats.org/officeDocument/2006/relationships/hyperlink" Target="https://www.mos.ru/depr/function/nalogovaya-politika/tax-average-cost/tax-credits/" TargetMode="External"/><Relationship Id="rId21" Type="http://schemas.openxmlformats.org/officeDocument/2006/relationships/hyperlink" Target="https://gppc.ru/parents/diff/useful/" TargetMode="External"/><Relationship Id="rId34" Type="http://schemas.openxmlformats.org/officeDocument/2006/relationships/hyperlink" Target="https://www.&#1084;&#1099;&#1088;&#1103;&#1076;&#1086;&#1084;.&#1086;&#1085;&#1083;&#1072;&#1081;&#1085;/" TargetMode="External"/><Relationship Id="rId42" Type="http://schemas.openxmlformats.org/officeDocument/2006/relationships/theme" Target="theme/theme1.xml"/><Relationship Id="rId7" Type="http://schemas.openxmlformats.org/officeDocument/2006/relationships/hyperlink" Target="https://www.mos.ru/depr/function/nalogovaya-politika/nalog-ot-kadastrovoj-stoimosti/kadastr-tax-credits/" TargetMode="External"/><Relationship Id="rId2" Type="http://schemas.openxmlformats.org/officeDocument/2006/relationships/numbering" Target="numbering.xml"/><Relationship Id="rId16" Type="http://schemas.openxmlformats.org/officeDocument/2006/relationships/hyperlink" Target="https://gppc.ru/oo/special/resource-school/help/" TargetMode="External"/><Relationship Id="rId20" Type="http://schemas.openxmlformats.org/officeDocument/2006/relationships/hyperlink" Target="https://gppc.ru/oo/special/mrsd/" TargetMode="External"/><Relationship Id="rId29" Type="http://schemas.openxmlformats.org/officeDocument/2006/relationships/hyperlink" Target="https://gppc.ru/parents/diff/np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1063;&#1080;&#1082;&#1086;&#1074;&#1072;&#1054;&#1041;\AppData\Roaming\Microsoft\Word\-%20https:\dobrayamoskva.ru\" TargetMode="External"/><Relationship Id="rId11" Type="http://schemas.openxmlformats.org/officeDocument/2006/relationships/hyperlink" Target="https://www.mos.ru/depr/function/nalogovaya-politika/tax-average-cost/tax-credits/" TargetMode="External"/><Relationship Id="rId24" Type="http://schemas.openxmlformats.org/officeDocument/2006/relationships/hyperlink" Target="https://gppc.ru/parents/diff/club/" TargetMode="External"/><Relationship Id="rId32" Type="http://schemas.openxmlformats.org/officeDocument/2006/relationships/hyperlink" Target="https://gppc.ru/oo/negative/gsp/" TargetMode="External"/><Relationship Id="rId37" Type="http://schemas.openxmlformats.org/officeDocument/2006/relationships/hyperlink" Target="https://go.gppc.ru/" TargetMode="External"/><Relationship Id="rId40" Type="http://schemas.openxmlformats.org/officeDocument/2006/relationships/hyperlink" Target="https://www.mos.ru/depr/function/nalogovaya-politika/nalog-ot-kadastrovoj-stoimosti/kadastr-tax-credits/" TargetMode="External"/><Relationship Id="rId5" Type="http://schemas.openxmlformats.org/officeDocument/2006/relationships/webSettings" Target="webSettings.xml"/><Relationship Id="rId15" Type="http://schemas.openxmlformats.org/officeDocument/2006/relationships/hyperlink" Target="https://gppc.ru/parents/ovz/young/" TargetMode="External"/><Relationship Id="rId23" Type="http://schemas.openxmlformats.org/officeDocument/2006/relationships/hyperlink" Target="https://gppc.ru/oo/negative/useful/weeks/" TargetMode="External"/><Relationship Id="rId28" Type="http://schemas.openxmlformats.org/officeDocument/2006/relationships/hyperlink" Target="https://gppc.ru/oo/negative/useful/" TargetMode="External"/><Relationship Id="rId36" Type="http://schemas.openxmlformats.org/officeDocument/2006/relationships/hyperlink" Target="https://www.&#1084;&#1099;&#1088;&#1103;&#1076;&#1086;&#1084;.&#1086;&#1085;&#1083;&#1072;&#1081;&#1085;/tech" TargetMode="External"/><Relationship Id="rId10" Type="http://schemas.openxmlformats.org/officeDocument/2006/relationships/hyperlink" Target="https://go.gppc.ru/" TargetMode="External"/><Relationship Id="rId19" Type="http://schemas.openxmlformats.org/officeDocument/2006/relationships/hyperlink" Target="https://gppc.ru/" TargetMode="External"/><Relationship Id="rId31" Type="http://schemas.openxmlformats.org/officeDocument/2006/relationships/hyperlink" Target="https://gppc.ru/oo/negative/useful/bulling/" TargetMode="External"/><Relationship Id="rId4" Type="http://schemas.openxmlformats.org/officeDocument/2006/relationships/settings" Target="settings.xml"/><Relationship Id="rId9" Type="http://schemas.openxmlformats.org/officeDocument/2006/relationships/hyperlink" Target="https://gppc.ru/parents/ovz/young/" TargetMode="External"/><Relationship Id="rId14" Type="http://schemas.openxmlformats.org/officeDocument/2006/relationships/hyperlink" Target="https://www.dpomos.ru/" TargetMode="External"/><Relationship Id="rId22" Type="http://schemas.openxmlformats.org/officeDocument/2006/relationships/hyperlink" Target="https://gppc.ru/oo/negative/useful/" TargetMode="External"/><Relationship Id="rId27" Type="http://schemas.openxmlformats.org/officeDocument/2006/relationships/hyperlink" Target="https://gppc.ru/oo/negative/consult/" TargetMode="External"/><Relationship Id="rId30" Type="http://schemas.openxmlformats.org/officeDocument/2006/relationships/hyperlink" Target="https://gppc.ru/oo/negative/npp/" TargetMode="External"/><Relationship Id="rId35" Type="http://schemas.openxmlformats.org/officeDocument/2006/relationships/hyperlink" Target="https://www.&#1084;&#1099;&#1088;&#1103;&#1076;&#1086;&#1084;.&#1086;&#1085;&#1083;&#1072;&#1081;&#1085;/articles" TargetMode="External"/><Relationship Id="rId8" Type="http://schemas.openxmlformats.org/officeDocument/2006/relationships/hyperlink" Target="https://dobrayamoskva.ru/" TargetMode="External"/><Relationship Id="rId3" Type="http://schemas.openxmlformats.org/officeDocument/2006/relationships/styles" Target="styles.xml"/><Relationship Id="rId12" Type="http://schemas.openxmlformats.org/officeDocument/2006/relationships/hyperlink" Target="https://www.mos.ru/depr/function/nalogovaya-politika/nalog-ot-kadastrovoj-stoimosti/kadastr-tax-credits/" TargetMode="External"/><Relationship Id="rId17" Type="http://schemas.openxmlformats.org/officeDocument/2006/relationships/hyperlink" Target="https://gppc.ru/parents/ovz/young/" TargetMode="External"/><Relationship Id="rId25" Type="http://schemas.openxmlformats.org/officeDocument/2006/relationships/hyperlink" Target="https://gppc.ru/oo/negative/teach/gppc/" TargetMode="External"/><Relationship Id="rId33" Type="http://schemas.openxmlformats.org/officeDocument/2006/relationships/hyperlink" Target="https://forum.gppc.ru/" TargetMode="External"/><Relationship Id="rId38" Type="http://schemas.openxmlformats.org/officeDocument/2006/relationships/hyperlink" Target="http://www.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15D6-4CC9-4521-BFD8-12C7D583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9938</Words>
  <Characters>56650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Татьяна Фидельевна</dc:creator>
  <cp:keywords/>
  <dc:description/>
  <cp:lastModifiedBy>Чикова Оксана Борисовна</cp:lastModifiedBy>
  <cp:revision>2</cp:revision>
  <cp:lastPrinted>2023-07-19T13:32:00Z</cp:lastPrinted>
  <dcterms:created xsi:type="dcterms:W3CDTF">2023-07-19T13:37:00Z</dcterms:created>
  <dcterms:modified xsi:type="dcterms:W3CDTF">2023-07-19T13:37:00Z</dcterms:modified>
</cp:coreProperties>
</file>