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657E">
      <w:pPr>
        <w:pStyle w:val="ConsPlusNormal"/>
        <w:jc w:val="both"/>
        <w:outlineLvl w:val="0"/>
      </w:pPr>
    </w:p>
    <w:p w:rsidR="00000000" w:rsidRDefault="0010657E">
      <w:pPr>
        <w:pStyle w:val="ConsPlusTitle"/>
        <w:jc w:val="center"/>
      </w:pPr>
      <w:r>
        <w:t>ПРАВИТЕЛЬСТВО РОССИЙСКОЙ ФЕДЕРАЦИИ</w:t>
      </w:r>
    </w:p>
    <w:p w:rsidR="00000000" w:rsidRDefault="0010657E">
      <w:pPr>
        <w:pStyle w:val="ConsPlusTitle"/>
        <w:jc w:val="center"/>
      </w:pPr>
    </w:p>
    <w:p w:rsidR="00000000" w:rsidRDefault="0010657E">
      <w:pPr>
        <w:pStyle w:val="ConsPlusTitle"/>
        <w:jc w:val="center"/>
      </w:pPr>
      <w:r>
        <w:t>ПОСТАНОВЛЕНИЕ</w:t>
      </w:r>
    </w:p>
    <w:p w:rsidR="00000000" w:rsidRDefault="0010657E">
      <w:pPr>
        <w:pStyle w:val="ConsPlusTitle"/>
        <w:jc w:val="center"/>
      </w:pPr>
      <w:r>
        <w:t>от 10 марта 2022 г. N 336</w:t>
      </w:r>
    </w:p>
    <w:p w:rsidR="00000000" w:rsidRDefault="0010657E">
      <w:pPr>
        <w:pStyle w:val="ConsPlusTitle"/>
        <w:jc w:val="center"/>
      </w:pPr>
    </w:p>
    <w:p w:rsidR="00000000" w:rsidRDefault="0010657E">
      <w:pPr>
        <w:pStyle w:val="ConsPlusTitle"/>
        <w:jc w:val="center"/>
      </w:pPr>
      <w:r>
        <w:t>ОБ ОСОБЕННОСТЯХ</w:t>
      </w:r>
    </w:p>
    <w:p w:rsidR="00000000" w:rsidRDefault="0010657E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000000" w:rsidRDefault="0010657E">
      <w:pPr>
        <w:pStyle w:val="ConsPlusTitle"/>
        <w:jc w:val="center"/>
      </w:pPr>
      <w:r>
        <w:t>(НАДЗОРА), МУНИЦИПАЛЬНОГО КОНТРОЛЯ</w:t>
      </w:r>
    </w:p>
    <w:p w:rsidR="00000000" w:rsidRDefault="0010657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106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0657E" w:rsidRDefault="0010657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0657E" w:rsidRDefault="0010657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10657E" w:rsidRDefault="0010657E">
            <w:pPr>
              <w:pStyle w:val="ConsPlusNormal"/>
              <w:jc w:val="center"/>
              <w:rPr>
                <w:color w:val="392C69"/>
              </w:rPr>
            </w:pPr>
            <w:r w:rsidRPr="0010657E">
              <w:rPr>
                <w:color w:val="392C69"/>
              </w:rPr>
              <w:t>Список изменяющих документов</w:t>
            </w:r>
          </w:p>
          <w:p w:rsidR="00000000" w:rsidRPr="0010657E" w:rsidRDefault="0010657E">
            <w:pPr>
              <w:pStyle w:val="ConsPlusNormal"/>
              <w:jc w:val="center"/>
              <w:rPr>
                <w:color w:val="392C69"/>
              </w:rPr>
            </w:pPr>
            <w:r w:rsidRPr="0010657E">
              <w:rPr>
                <w:color w:val="392C69"/>
              </w:rPr>
              <w:t xml:space="preserve">(в ред. </w:t>
            </w:r>
            <w:hyperlink r:id="rId6" w:history="1">
              <w:r w:rsidRPr="0010657E">
                <w:rPr>
                  <w:color w:val="0000FF"/>
                </w:rPr>
                <w:t>Постановлен</w:t>
              </w:r>
              <w:r w:rsidRPr="0010657E">
                <w:rPr>
                  <w:color w:val="0000FF"/>
                </w:rPr>
                <w:t>ия</w:t>
              </w:r>
            </w:hyperlink>
            <w:r w:rsidRPr="0010657E">
              <w:rPr>
                <w:color w:val="392C69"/>
              </w:rPr>
              <w:t xml:space="preserve"> Правительства РФ от 24.03.2022 N 448)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10657E" w:rsidRDefault="0010657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0657E">
      <w:pPr>
        <w:pStyle w:val="ConsPlusNormal"/>
        <w:jc w:val="both"/>
      </w:pPr>
    </w:p>
    <w:p w:rsidR="00000000" w:rsidRDefault="0010657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</w:t>
      </w:r>
      <w:r>
        <w:t xml:space="preserve">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</w:t>
      </w:r>
      <w:r>
        <w:t>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</w:t>
      </w:r>
      <w:r>
        <w:t xml:space="preserve">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</w:t>
      </w:r>
      <w:r>
        <w:t xml:space="preserve">местного самоуправления отдельных государственных полномочий), за исключением случаев, указанных в </w:t>
      </w:r>
      <w:hyperlink w:anchor="Par15" w:tooltip="2. Допускается проведение запланированных на 2022 год плановых контрольных (надзорных) мероприятий:" w:history="1">
        <w:r>
          <w:rPr>
            <w:color w:val="0000FF"/>
          </w:rPr>
          <w:t>пункте 2</w:t>
        </w:r>
      </w:hyperlink>
      <w:r>
        <w:t xml:space="preserve"> настоящего постановле</w:t>
      </w:r>
      <w:r>
        <w:t>ния.</w:t>
      </w:r>
    </w:p>
    <w:p w:rsidR="00000000" w:rsidRDefault="0010657E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000000" w:rsidRDefault="0010657E">
      <w:pPr>
        <w:pStyle w:val="ConsPlusNormal"/>
        <w:spacing w:before="240"/>
        <w:ind w:firstLine="540"/>
        <w:jc w:val="both"/>
      </w:pPr>
      <w:bookmarkStart w:id="0" w:name="Par15"/>
      <w:bookmarkEnd w:id="0"/>
      <w:r>
        <w:t>2. Допускается проведение запланированных на 2022 год плановых</w:t>
      </w:r>
      <w:r>
        <w:t xml:space="preserve"> контрольных (надзорных) мероприятий: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дошкольное и начальное общее образо</w:t>
      </w:r>
      <w:r>
        <w:t>вание;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основное общее и среднее (полное) общее образование;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деятельность по организации отдыха детей и их оздоровления;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деятельность детских лагерей на время каникул;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деятельность по организации общественного питания детей;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lastRenderedPageBreak/>
        <w:t>родильные дома, перинатальные це</w:t>
      </w:r>
      <w:r>
        <w:t>нтры;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социальные услуги с обеспечением проживания;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деятельность по водоподготовке и водоснабжению;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</w:t>
      </w:r>
      <w:r>
        <w:t>кого риска: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дошкольное и начальное общее образование;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основное общее и среднее (полное) общее образование;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деятельность по организации отдыха детей и их оздоровления;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деятельность детских лагерей на время каникул;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родильные дома, перинатальные центры;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соци</w:t>
      </w:r>
      <w:r>
        <w:t>альные услуги с обеспечением проживания;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г) в рамках федерального государственного ветер</w:t>
      </w:r>
      <w:r>
        <w:t>инарного контроля (надзора) в отношении деятельности по содержанию, разведению и убою свиней.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</w:t>
      </w:r>
      <w:r>
        <w:t>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000000" w:rsidRDefault="0010657E">
      <w:pPr>
        <w:pStyle w:val="ConsPlusNormal"/>
        <w:spacing w:before="240"/>
        <w:ind w:firstLine="540"/>
        <w:jc w:val="both"/>
      </w:pPr>
      <w:bookmarkStart w:id="1" w:name="Par35"/>
      <w:bookmarkEnd w:id="1"/>
      <w:r>
        <w:t>3. Установить, что в 2022 году в рамках видов государственного контроля (надзора), муниципального конт</w:t>
      </w:r>
      <w:r>
        <w:t xml:space="preserve">роля, порядок организации и осуществления которых регулируются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</w:t>
      </w:r>
      <w:r>
        <w:t xml:space="preserve">контроле в Российской Федерации" и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</w:t>
      </w:r>
      <w:r>
        <w:t xml:space="preserve">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</w:t>
      </w:r>
      <w:r>
        <w:t xml:space="preserve">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</w:t>
      </w:r>
      <w:r>
        <w:t>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000000" w:rsidRDefault="0010657E">
      <w:pPr>
        <w:pStyle w:val="ConsPlusNormal"/>
        <w:jc w:val="both"/>
      </w:pPr>
      <w:r>
        <w:t>(в ред.</w:t>
      </w:r>
      <w:r>
        <w:t xml:space="preserve">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а) при условии согласования с органами прокуратуры: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lastRenderedPageBreak/>
        <w:t>при непосредственной угрозе прич</w:t>
      </w:r>
      <w:r>
        <w:t>инения вреда жизни и тяжкого вреда здоровью граждан, по фактам причинения вреда жизни и тяжкого вреда здоровью граждан;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при непосредственной угрозе возникновения чрезвычайных ситуаций природного и (или) техногенного характера, по факта</w:t>
      </w:r>
      <w:r>
        <w:t>м возникновения чрезвычайных ситуаций природного и (или) техногенного характера;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</w:t>
      </w:r>
      <w:r>
        <w:t>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</w:t>
      </w:r>
      <w:r>
        <w:t>звычайных ситуаций природного и (или) техногенного характера;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 xml:space="preserve"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</w:t>
      </w:r>
      <w:r>
        <w:t>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</w:t>
      </w:r>
      <w:r>
        <w:t>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 xml:space="preserve">в рамках регионального государственного лицензионного контроля за осуществлением предпринимательской деятельности по </w:t>
      </w:r>
      <w:r>
        <w:t>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по решению руководителя, заместителя руководителя Федеральной налоговой сл</w:t>
      </w:r>
      <w:r>
        <w:t>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</w:t>
      </w:r>
      <w:r>
        <w:t xml:space="preserve">чением случаев, установленных </w:t>
      </w:r>
      <w:hyperlink r:id="rId13" w:history="1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б) без согласования с органами прокуратуры: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по поручению Президента Российской Федерации;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по поручению Председателя Правительства Российской Федер</w:t>
      </w:r>
      <w:r>
        <w:t>ации, принятому после вступления в силу настоящего постановления;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</w:t>
      </w:r>
      <w:r>
        <w:t>а Российской Федерации - Руководителем Аппарата Правительства Российской Федерации;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lastRenderedPageBreak/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</w:t>
      </w:r>
      <w:r>
        <w:t>;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</w:t>
      </w:r>
      <w:r>
        <w:t>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000000" w:rsidRDefault="0010657E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</w:t>
      </w:r>
      <w:r>
        <w:t>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000000" w:rsidRDefault="0010657E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 xml:space="preserve">внеплановые проверки, основания для проведения которых установлены </w:t>
      </w:r>
      <w:hyperlink r:id="rId16" w:history="1">
        <w:r>
          <w:rPr>
            <w:color w:val="0000FF"/>
          </w:rPr>
          <w:t xml:space="preserve">пунктом 1.1 </w:t>
        </w:r>
        <w:r>
          <w:rPr>
            <w:color w:val="0000FF"/>
          </w:rPr>
          <w:t>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000000" w:rsidRDefault="0010657E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8" w:history="1">
        <w:r>
          <w:rPr>
            <w:color w:val="0000FF"/>
          </w:rPr>
          <w:t>подпунктами 2</w:t>
        </w:r>
      </w:hyperlink>
      <w:r>
        <w:t xml:space="preserve">, </w:t>
      </w:r>
      <w:hyperlink r:id="rId19" w:history="1">
        <w:r>
          <w:rPr>
            <w:color w:val="0000FF"/>
          </w:rPr>
          <w:t>3</w:t>
        </w:r>
      </w:hyperlink>
      <w:r>
        <w:t xml:space="preserve">, </w:t>
      </w:r>
      <w:hyperlink r:id="rId20" w:history="1">
        <w:r>
          <w:rPr>
            <w:color w:val="0000FF"/>
          </w:rPr>
          <w:t>5</w:t>
        </w:r>
      </w:hyperlink>
      <w:r>
        <w:t xml:space="preserve"> и </w:t>
      </w:r>
      <w:hyperlink r:id="rId21" w:history="1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</w:t>
      </w:r>
      <w:r>
        <w:t xml:space="preserve">ческих организациях", а также религиозных организаций по основанию, установленному </w:t>
      </w:r>
      <w:hyperlink r:id="rId22" w:history="1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</w:t>
      </w:r>
      <w:r>
        <w:t>свободе совести и о религиозных объединениях".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4. 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</w:t>
      </w:r>
      <w:r>
        <w:t>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</w:t>
      </w:r>
      <w:r>
        <w:t xml:space="preserve"> приступить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5. В отношении контрольных (надзорн</w:t>
      </w:r>
      <w:r>
        <w:t>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</w:t>
      </w:r>
      <w:r>
        <w:t>шение об их отмене в течение 3 рабочих дней со дня вступления в силу настоящего постановления.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</w:t>
      </w:r>
      <w:r>
        <w:t>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lastRenderedPageBreak/>
        <w:t>Издание дополнительных приказов, решений контрольным (надзорным) органом, органом контроля не требуется.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6. Пров</w:t>
      </w:r>
      <w:r>
        <w:t xml:space="preserve">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ar62" w:tooltip="7. 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..." w:history="1">
        <w:r>
          <w:rPr>
            <w:color w:val="0000FF"/>
          </w:rPr>
          <w:t>пунктом 7</w:t>
        </w:r>
      </w:hyperlink>
      <w:r>
        <w:t xml:space="preserve"> насто</w:t>
      </w:r>
      <w:r>
        <w:t xml:space="preserve">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ar35" w:tooltip="3. Установить, что в 2022 году в рамках видов государственного контроля (надзора), муниципального контроля, порядок организации и осуществления которых регулируются Федеральным законом &quot;О государственном контроле (надзоре) и муниципальном контроле в Российской Федерации&quot; и Федеральным законом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, а также при осуществлении государственного контроля (надзора) за дея..." w:history="1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000000" w:rsidRDefault="0010657E">
      <w:pPr>
        <w:pStyle w:val="ConsPlusNormal"/>
        <w:spacing w:before="240"/>
        <w:ind w:firstLine="540"/>
        <w:jc w:val="both"/>
      </w:pPr>
      <w:bookmarkStart w:id="2" w:name="Par62"/>
      <w:bookmarkEnd w:id="2"/>
      <w:r>
        <w:t>7. Контрольные (надзорные) мероприя</w:t>
      </w:r>
      <w:r>
        <w:t>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</w:t>
      </w:r>
      <w:r>
        <w:t>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Исключительно в случае</w:t>
      </w:r>
      <w:r>
        <w:t xml:space="preserve">, если в ходе контрольного (надзорного) мероприятия, проверки </w:t>
      </w:r>
      <w:bookmarkStart w:id="3" w:name="_GoBack"/>
      <w:bookmarkEnd w:id="3"/>
      <w:r>
        <w:t>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</w:t>
      </w:r>
      <w:r>
        <w:t>бороне страны и безопасности государства, контролируемому лицу выдается предписание об устранении выявленных нарушений.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000000" w:rsidRDefault="0010657E">
      <w:pPr>
        <w:pStyle w:val="ConsPlusNormal"/>
        <w:spacing w:before="240"/>
        <w:ind w:firstLine="540"/>
        <w:jc w:val="both"/>
      </w:pPr>
      <w:bookmarkStart w:id="4" w:name="Par65"/>
      <w:bookmarkEnd w:id="4"/>
      <w:r>
        <w:t xml:space="preserve">8. Срок исполнения предписаний, выданных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</w:t>
      </w:r>
      <w:r>
        <w:t xml:space="preserve">ом контроле в Российской Федерации" и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</w:t>
      </w:r>
      <w:r>
        <w:t xml:space="preserve">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 со дня истечения срока его</w:t>
      </w:r>
      <w:r>
        <w:t xml:space="preserve"> исполнения без ходатайства (заявления) контролируемого лица.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ar65" w:tooltip="8. Срок исполнения предписаний, выданных в соответствии с Федеральным законом &quot;О государственном контроле (надзоре) и муниципальном контроле в Российской Федерации&quot; и Федеральным законом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 со дня ист..." w:history="1">
        <w:r>
          <w:rPr>
            <w:color w:val="0000FF"/>
          </w:rPr>
          <w:t>абзаце перво</w:t>
        </w:r>
        <w:r>
          <w:rPr>
            <w:color w:val="0000FF"/>
          </w:rPr>
          <w:t>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9. 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</w:t>
      </w:r>
      <w:r>
        <w:t>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</w:t>
      </w:r>
      <w:r>
        <w:t xml:space="preserve">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 </w:t>
      </w:r>
      <w:hyperlink r:id="rId25" w:history="1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случаев необходимости применения меры обеспечения п</w:t>
      </w:r>
      <w:r>
        <w:t xml:space="preserve">роизводства по делу об административном правонарушении в </w:t>
      </w:r>
      <w:r>
        <w:lastRenderedPageBreak/>
        <w:t>виде временного запрета деятельности).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 xml:space="preserve">10.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</w:t>
      </w:r>
      <w:r>
        <w:t xml:space="preserve">взаимодействия, мероприятий по контролю без взаимодействия в отношении контролируемых лиц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 государ</w:t>
      </w:r>
      <w:r>
        <w:t xml:space="preserve">ственном контроле (надзоре) и муниципальном контроле в Российской Федерации" и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</w:t>
      </w:r>
      <w:r>
        <w:t>альных предпринимателей при осуществлении государственного контроля (надзора) и муниципального контроля".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</w:t>
      </w:r>
      <w:r>
        <w:t>ратуры.</w:t>
      </w:r>
    </w:p>
    <w:p w:rsidR="00000000" w:rsidRDefault="0010657E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10(1). В рамках федерального государственного охотничьего контроля (н</w:t>
      </w:r>
      <w:r>
        <w:t>адзора), федерального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</w:t>
      </w:r>
      <w:r>
        <w:t>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</w:t>
      </w:r>
      <w:r>
        <w:t xml:space="preserve">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лицами.</w:t>
      </w:r>
    </w:p>
    <w:p w:rsidR="00000000" w:rsidRDefault="0010657E">
      <w:pPr>
        <w:pStyle w:val="ConsPlusNormal"/>
        <w:jc w:val="both"/>
      </w:pPr>
      <w:r>
        <w:t xml:space="preserve">(п. 10(1)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</w:t>
      </w:r>
      <w:r>
        <w:t>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</w:t>
      </w:r>
      <w:r>
        <w:t xml:space="preserve"> в рамках федерального государственного надзора в области использования атомной энергии.</w:t>
      </w:r>
    </w:p>
    <w:p w:rsidR="00000000" w:rsidRDefault="0010657E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</w:t>
      </w:r>
      <w:r>
        <w:t>2022 N 448)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</w:t>
      </w:r>
      <w:r>
        <w:t xml:space="preserve">рой предусмотрено </w:t>
      </w:r>
      <w:hyperlink r:id="rId32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000000" w:rsidRDefault="0010657E">
      <w:pPr>
        <w:pStyle w:val="ConsPlusNormal"/>
        <w:jc w:val="both"/>
      </w:pPr>
      <w:r>
        <w:t xml:space="preserve">(п. 11(1)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000000" w:rsidRDefault="0010657E">
      <w:pPr>
        <w:pStyle w:val="ConsPlusNormal"/>
        <w:spacing w:before="24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000000" w:rsidRDefault="0010657E">
      <w:pPr>
        <w:pStyle w:val="ConsPlusNormal"/>
        <w:jc w:val="both"/>
      </w:pPr>
    </w:p>
    <w:p w:rsidR="00000000" w:rsidRDefault="0010657E">
      <w:pPr>
        <w:pStyle w:val="ConsPlusNormal"/>
        <w:jc w:val="right"/>
      </w:pPr>
      <w:r>
        <w:t>Председатель Правительства</w:t>
      </w:r>
    </w:p>
    <w:p w:rsidR="00000000" w:rsidRDefault="0010657E">
      <w:pPr>
        <w:pStyle w:val="ConsPlusNormal"/>
        <w:jc w:val="right"/>
      </w:pPr>
      <w:r>
        <w:t>Российской Федерации</w:t>
      </w:r>
    </w:p>
    <w:p w:rsidR="00000000" w:rsidRDefault="0010657E">
      <w:pPr>
        <w:pStyle w:val="ConsPlusNormal"/>
        <w:jc w:val="right"/>
      </w:pPr>
      <w:r>
        <w:t>М.МИШУСТИН</w:t>
      </w:r>
    </w:p>
    <w:p w:rsidR="00000000" w:rsidRDefault="0010657E">
      <w:pPr>
        <w:pStyle w:val="ConsPlusNormal"/>
        <w:jc w:val="both"/>
      </w:pPr>
    </w:p>
    <w:p w:rsidR="00000000" w:rsidRDefault="0010657E">
      <w:pPr>
        <w:pStyle w:val="ConsPlusNormal"/>
        <w:jc w:val="both"/>
      </w:pPr>
    </w:p>
    <w:p w:rsidR="0010657E" w:rsidRDefault="001065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0657E">
      <w:headerReference w:type="default" r:id="rId34"/>
      <w:footerReference w:type="default" r:id="rId35"/>
      <w:headerReference w:type="first" r:id="rId36"/>
      <w:footerReference w:type="first" r:id="rId37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57E" w:rsidRDefault="0010657E">
      <w:pPr>
        <w:spacing w:after="0" w:line="240" w:lineRule="auto"/>
      </w:pPr>
      <w:r>
        <w:separator/>
      </w:r>
    </w:p>
  </w:endnote>
  <w:endnote w:type="continuationSeparator" w:id="0">
    <w:p w:rsidR="0010657E" w:rsidRDefault="0010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0657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10657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0657E" w:rsidRDefault="0010657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10657E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10657E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0657E" w:rsidRDefault="0010657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10657E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0657E" w:rsidRDefault="0010657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10657E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10657E">
            <w:rPr>
              <w:rFonts w:ascii="Tahoma" w:hAnsi="Tahoma" w:cs="Tahoma"/>
              <w:sz w:val="20"/>
              <w:szCs w:val="20"/>
            </w:rPr>
            <w:fldChar w:fldCharType="begin"/>
          </w:r>
          <w:r w:rsidRPr="0010657E">
            <w:rPr>
              <w:rFonts w:ascii="Tahoma" w:hAnsi="Tahoma" w:cs="Tahoma"/>
              <w:sz w:val="20"/>
              <w:szCs w:val="20"/>
            </w:rPr>
            <w:instrText>\PAGE</w:instrText>
          </w:r>
          <w:r w:rsidR="00687711" w:rsidRPr="0010657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87711" w:rsidRPr="0010657E">
            <w:rPr>
              <w:rFonts w:ascii="Tahoma" w:hAnsi="Tahoma" w:cs="Tahoma"/>
              <w:noProof/>
              <w:sz w:val="20"/>
              <w:szCs w:val="20"/>
            </w:rPr>
            <w:t>6</w:t>
          </w:r>
          <w:r w:rsidRPr="0010657E">
            <w:rPr>
              <w:rFonts w:ascii="Tahoma" w:hAnsi="Tahoma" w:cs="Tahoma"/>
              <w:sz w:val="20"/>
              <w:szCs w:val="20"/>
            </w:rPr>
            <w:fldChar w:fldCharType="end"/>
          </w:r>
          <w:r w:rsidRPr="0010657E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10657E">
            <w:rPr>
              <w:rFonts w:ascii="Tahoma" w:hAnsi="Tahoma" w:cs="Tahoma"/>
              <w:sz w:val="20"/>
              <w:szCs w:val="20"/>
            </w:rPr>
            <w:fldChar w:fldCharType="begin"/>
          </w:r>
          <w:r w:rsidRPr="0010657E">
            <w:rPr>
              <w:rFonts w:ascii="Tahoma" w:hAnsi="Tahoma" w:cs="Tahoma"/>
              <w:sz w:val="20"/>
              <w:szCs w:val="20"/>
            </w:rPr>
            <w:instrText>\NUMPAGES</w:instrText>
          </w:r>
          <w:r w:rsidR="00687711" w:rsidRPr="0010657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87711" w:rsidRPr="0010657E">
            <w:rPr>
              <w:rFonts w:ascii="Tahoma" w:hAnsi="Tahoma" w:cs="Tahoma"/>
              <w:noProof/>
              <w:sz w:val="20"/>
              <w:szCs w:val="20"/>
            </w:rPr>
            <w:t>6</w:t>
          </w:r>
          <w:r w:rsidRPr="0010657E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10657E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0657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10657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0657E" w:rsidRDefault="0010657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10657E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10657E"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 w:rsidRPr="0010657E"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0657E" w:rsidRDefault="0010657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10657E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0657E" w:rsidRDefault="0010657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10657E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10657E">
            <w:rPr>
              <w:rFonts w:ascii="Tahoma" w:hAnsi="Tahoma" w:cs="Tahoma"/>
              <w:sz w:val="20"/>
              <w:szCs w:val="20"/>
            </w:rPr>
            <w:fldChar w:fldCharType="begin"/>
          </w:r>
          <w:r w:rsidRPr="0010657E">
            <w:rPr>
              <w:rFonts w:ascii="Tahoma" w:hAnsi="Tahoma" w:cs="Tahoma"/>
              <w:sz w:val="20"/>
              <w:szCs w:val="20"/>
            </w:rPr>
            <w:instrText>\PAGE</w:instrText>
          </w:r>
          <w:r w:rsidR="00687711" w:rsidRPr="0010657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87711" w:rsidRPr="0010657E">
            <w:rPr>
              <w:rFonts w:ascii="Tahoma" w:hAnsi="Tahoma" w:cs="Tahoma"/>
              <w:noProof/>
              <w:sz w:val="20"/>
              <w:szCs w:val="20"/>
            </w:rPr>
            <w:t>1</w:t>
          </w:r>
          <w:r w:rsidRPr="0010657E">
            <w:rPr>
              <w:rFonts w:ascii="Tahoma" w:hAnsi="Tahoma" w:cs="Tahoma"/>
              <w:sz w:val="20"/>
              <w:szCs w:val="20"/>
            </w:rPr>
            <w:fldChar w:fldCharType="end"/>
          </w:r>
          <w:r w:rsidRPr="0010657E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10657E">
            <w:rPr>
              <w:rFonts w:ascii="Tahoma" w:hAnsi="Tahoma" w:cs="Tahoma"/>
              <w:sz w:val="20"/>
              <w:szCs w:val="20"/>
            </w:rPr>
            <w:fldChar w:fldCharType="begin"/>
          </w:r>
          <w:r w:rsidRPr="0010657E">
            <w:rPr>
              <w:rFonts w:ascii="Tahoma" w:hAnsi="Tahoma" w:cs="Tahoma"/>
              <w:sz w:val="20"/>
              <w:szCs w:val="20"/>
            </w:rPr>
            <w:instrText>\NUMPAGES</w:instrText>
          </w:r>
          <w:r w:rsidR="00687711" w:rsidRPr="0010657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87711" w:rsidRPr="0010657E">
            <w:rPr>
              <w:rFonts w:ascii="Tahoma" w:hAnsi="Tahoma" w:cs="Tahoma"/>
              <w:noProof/>
              <w:sz w:val="20"/>
              <w:szCs w:val="20"/>
            </w:rPr>
            <w:t>6</w:t>
          </w:r>
          <w:r w:rsidRPr="0010657E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10657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57E" w:rsidRDefault="0010657E">
      <w:pPr>
        <w:spacing w:after="0" w:line="240" w:lineRule="auto"/>
      </w:pPr>
      <w:r>
        <w:separator/>
      </w:r>
    </w:p>
  </w:footnote>
  <w:footnote w:type="continuationSeparator" w:id="0">
    <w:p w:rsidR="0010657E" w:rsidRDefault="00106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10657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0657E" w:rsidRDefault="0010657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10657E">
            <w:rPr>
              <w:rFonts w:ascii="Tahoma" w:hAnsi="Tahoma" w:cs="Tahoma"/>
              <w:sz w:val="16"/>
              <w:szCs w:val="16"/>
            </w:rPr>
            <w:t>Постановление Правительства РФ от 10.03.2022 N 336</w:t>
          </w:r>
          <w:r w:rsidRPr="0010657E">
            <w:rPr>
              <w:rFonts w:ascii="Tahoma" w:hAnsi="Tahoma" w:cs="Tahoma"/>
              <w:sz w:val="16"/>
              <w:szCs w:val="16"/>
            </w:rPr>
            <w:br/>
            <w:t>(ред. от 24.03.2022)</w:t>
          </w:r>
          <w:r w:rsidRPr="0010657E">
            <w:rPr>
              <w:rFonts w:ascii="Tahoma" w:hAnsi="Tahoma" w:cs="Tahoma"/>
              <w:sz w:val="16"/>
              <w:szCs w:val="16"/>
            </w:rPr>
            <w:br/>
            <w:t>"Об особенностях организации и осуществления гос...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0657E" w:rsidRDefault="0010657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10657E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10657E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10657E">
            <w:rPr>
              <w:rFonts w:ascii="Tahoma" w:hAnsi="Tahoma" w:cs="Tahoma"/>
              <w:sz w:val="18"/>
              <w:szCs w:val="18"/>
            </w:rPr>
            <w:br/>
          </w:r>
          <w:r w:rsidRPr="0010657E">
            <w:rPr>
              <w:rFonts w:ascii="Tahoma" w:hAnsi="Tahoma" w:cs="Tahoma"/>
              <w:sz w:val="16"/>
              <w:szCs w:val="16"/>
            </w:rPr>
            <w:t>Дата сохранения: 09.06.2022</w:t>
          </w:r>
        </w:p>
      </w:tc>
    </w:tr>
  </w:tbl>
  <w:p w:rsidR="00000000" w:rsidRDefault="0010657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0657E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10657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0657E" w:rsidRDefault="0010657E">
          <w:pPr>
            <w:pStyle w:val="ConsPlusNormal"/>
          </w:pPr>
          <w:r w:rsidRPr="0010657E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50pt;height:35.25pt">
                <v:imagedata r:id="rId1" o:title=""/>
              </v:shape>
            </w:pict>
          </w:r>
        </w:p>
        <w:p w:rsidR="00000000" w:rsidRPr="0010657E" w:rsidRDefault="0010657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10657E">
            <w:rPr>
              <w:rFonts w:ascii="Tahoma" w:hAnsi="Tahoma" w:cs="Tahoma"/>
              <w:sz w:val="16"/>
              <w:szCs w:val="16"/>
            </w:rPr>
            <w:t>Постановление Правительства РФ от 10.03.2022 N 336 (ред. от 24.03.2022) "Об особенностях организации и осуществления гос...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10657E" w:rsidRDefault="0010657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10657E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 w:rsidRPr="0010657E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10657E">
            <w:rPr>
              <w:rFonts w:ascii="Tahoma" w:hAnsi="Tahoma" w:cs="Tahoma"/>
              <w:sz w:val="18"/>
              <w:szCs w:val="18"/>
            </w:rPr>
            <w:br/>
          </w:r>
          <w:r w:rsidRPr="0010657E">
            <w:rPr>
              <w:rFonts w:ascii="Tahoma" w:hAnsi="Tahoma" w:cs="Tahoma"/>
              <w:sz w:val="16"/>
              <w:szCs w:val="16"/>
            </w:rPr>
            <w:t>Дата сохранения: 09.06.2022</w:t>
          </w:r>
        </w:p>
      </w:tc>
    </w:tr>
  </w:tbl>
  <w:p w:rsidR="00000000" w:rsidRDefault="0010657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0657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711"/>
    <w:rsid w:val="0010657E"/>
    <w:rsid w:val="0068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3AB54D-5ADD-4233-8ED5-0F402D0C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7.online-sps.ru/cgi/online.cgi?req=doc&amp;base=LAW&amp;n=389501&amp;date=09.06.2022&amp;dst=101254&amp;field=134" TargetMode="External"/><Relationship Id="rId18" Type="http://schemas.openxmlformats.org/officeDocument/2006/relationships/hyperlink" Target="https://docs7.online-sps.ru/cgi/online.cgi?req=doc&amp;base=LAW&amp;n=389932&amp;date=09.06.2022&amp;dst=100368&amp;field=134" TargetMode="External"/><Relationship Id="rId26" Type="http://schemas.openxmlformats.org/officeDocument/2006/relationships/hyperlink" Target="https://docs7.online-sps.ru/cgi/online.cgi?req=doc&amp;base=LAW&amp;n=389501&amp;date=09.06.2022&amp;dst=100481&amp;field=134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docs7.online-sps.ru/cgi/online.cgi?req=doc&amp;base=LAW&amp;n=389932&amp;date=09.06.2022&amp;dst=453&amp;field=134" TargetMode="External"/><Relationship Id="rId34" Type="http://schemas.openxmlformats.org/officeDocument/2006/relationships/header" Target="header1.xml"/><Relationship Id="rId7" Type="http://schemas.openxmlformats.org/officeDocument/2006/relationships/hyperlink" Target="https://docs7.online-sps.ru/cgi/online.cgi?req=doc&amp;base=LAW&amp;n=389501&amp;date=09.06.2022&amp;dst=100664&amp;field=134" TargetMode="External"/><Relationship Id="rId12" Type="http://schemas.openxmlformats.org/officeDocument/2006/relationships/hyperlink" Target="https://docs7.online-sps.ru/cgi/online.cgi?req=doc&amp;base=LAW&amp;n=412532&amp;date=09.06.2022&amp;dst=100021&amp;field=134" TargetMode="External"/><Relationship Id="rId17" Type="http://schemas.openxmlformats.org/officeDocument/2006/relationships/hyperlink" Target="https://docs7.online-sps.ru/cgi/online.cgi?req=doc&amp;base=LAW&amp;n=412532&amp;date=09.06.2022&amp;dst=100027&amp;field=134" TargetMode="External"/><Relationship Id="rId25" Type="http://schemas.openxmlformats.org/officeDocument/2006/relationships/hyperlink" Target="https://docs7.online-sps.ru/cgi/online.cgi?req=doc&amp;base=LAW&amp;n=389501&amp;date=09.06.2022&amp;dst=101001&amp;field=134" TargetMode="External"/><Relationship Id="rId33" Type="http://schemas.openxmlformats.org/officeDocument/2006/relationships/hyperlink" Target="https://docs7.online-sps.ru/cgi/online.cgi?req=doc&amp;base=LAW&amp;n=412532&amp;date=09.06.2022&amp;dst=100035&amp;field=134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7.online-sps.ru/cgi/online.cgi?req=doc&amp;base=LAW&amp;n=411137&amp;date=09.06.2022&amp;dst=317&amp;field=134" TargetMode="External"/><Relationship Id="rId20" Type="http://schemas.openxmlformats.org/officeDocument/2006/relationships/hyperlink" Target="https://docs7.online-sps.ru/cgi/online.cgi?req=doc&amp;base=LAW&amp;n=389932&amp;date=09.06.2022&amp;dst=100329&amp;field=134" TargetMode="External"/><Relationship Id="rId29" Type="http://schemas.openxmlformats.org/officeDocument/2006/relationships/hyperlink" Target="https://docs7.online-sps.ru/cgi/online.cgi?req=doc&amp;base=LAW&amp;n=412532&amp;date=09.06.2022&amp;dst=100032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412532&amp;date=09.06.2022&amp;dst=100018&amp;field=134" TargetMode="External"/><Relationship Id="rId11" Type="http://schemas.openxmlformats.org/officeDocument/2006/relationships/hyperlink" Target="https://docs7.online-sps.ru/cgi/online.cgi?req=doc&amp;base=LAW&amp;n=411137&amp;date=09.06.2022&amp;dst=100125&amp;field=134" TargetMode="External"/><Relationship Id="rId24" Type="http://schemas.openxmlformats.org/officeDocument/2006/relationships/hyperlink" Target="https://docs7.online-sps.ru/cgi/online.cgi?req=doc&amp;base=LAW&amp;n=411137&amp;date=09.06.2022&amp;dst=260&amp;field=134" TargetMode="External"/><Relationship Id="rId32" Type="http://schemas.openxmlformats.org/officeDocument/2006/relationships/hyperlink" Target="https://docs7.online-sps.ru/cgi/online.cgi?req=doc&amp;base=LAW&amp;n=417592&amp;date=09.06.2022&amp;dst=101424&amp;field=134" TargetMode="External"/><Relationship Id="rId37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docs7.online-sps.ru/cgi/online.cgi?req=doc&amp;base=LAW&amp;n=412532&amp;date=09.06.2022&amp;dst=100026&amp;field=134" TargetMode="External"/><Relationship Id="rId23" Type="http://schemas.openxmlformats.org/officeDocument/2006/relationships/hyperlink" Target="https://docs7.online-sps.ru/cgi/online.cgi?req=doc&amp;base=LAW&amp;n=389501&amp;date=09.06.2022&amp;dst=100999&amp;field=134" TargetMode="External"/><Relationship Id="rId28" Type="http://schemas.openxmlformats.org/officeDocument/2006/relationships/hyperlink" Target="https://docs7.online-sps.ru/cgi/online.cgi?req=doc&amp;base=LAW&amp;n=412532&amp;date=09.06.2022&amp;dst=100029&amp;field=134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docs7.online-sps.ru/cgi/online.cgi?req=doc&amp;base=LAW&amp;n=389501&amp;date=09.06.2022&amp;dst=100728&amp;field=134" TargetMode="External"/><Relationship Id="rId19" Type="http://schemas.openxmlformats.org/officeDocument/2006/relationships/hyperlink" Target="https://docs7.online-sps.ru/cgi/online.cgi?req=doc&amp;base=LAW&amp;n=389932&amp;date=09.06.2022&amp;dst=444&amp;field=134" TargetMode="External"/><Relationship Id="rId31" Type="http://schemas.openxmlformats.org/officeDocument/2006/relationships/hyperlink" Target="https://docs7.online-sps.ru/cgi/online.cgi?req=doc&amp;base=LAW&amp;n=412532&amp;date=09.06.2022&amp;dst=100034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7.online-sps.ru/cgi/online.cgi?req=doc&amp;base=LAW&amp;n=412532&amp;date=09.06.2022&amp;dst=100019&amp;field=134" TargetMode="External"/><Relationship Id="rId14" Type="http://schemas.openxmlformats.org/officeDocument/2006/relationships/hyperlink" Target="https://docs7.online-sps.ru/cgi/online.cgi?req=doc&amp;base=LAW&amp;n=412532&amp;date=09.06.2022&amp;dst=100023&amp;field=134" TargetMode="External"/><Relationship Id="rId22" Type="http://schemas.openxmlformats.org/officeDocument/2006/relationships/hyperlink" Target="https://docs7.online-sps.ru/cgi/online.cgi?req=doc&amp;base=LAW&amp;n=381472&amp;date=09.06.2022&amp;dst=74&amp;field=134" TargetMode="External"/><Relationship Id="rId27" Type="http://schemas.openxmlformats.org/officeDocument/2006/relationships/hyperlink" Target="https://docs7.online-sps.ru/cgi/online.cgi?req=doc&amp;base=LAW&amp;n=411137&amp;date=09.06.2022&amp;dst=383&amp;field=134" TargetMode="External"/><Relationship Id="rId30" Type="http://schemas.openxmlformats.org/officeDocument/2006/relationships/hyperlink" Target="https://docs7.online-sps.ru/cgi/online.cgi?req=doc&amp;base=LAW&amp;n=389501&amp;date=09.06.2022&amp;dst=101041&amp;field=134" TargetMode="External"/><Relationship Id="rId35" Type="http://schemas.openxmlformats.org/officeDocument/2006/relationships/footer" Target="footer1.xml"/><Relationship Id="rId8" Type="http://schemas.openxmlformats.org/officeDocument/2006/relationships/hyperlink" Target="https://docs7.online-sps.ru/cgi/online.cgi?req=doc&amp;base=LAW&amp;n=411137&amp;date=09.06.2022&amp;dst=100103&amp;field=134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3251</Words>
  <Characters>18531</Characters>
  <Application>Microsoft Office Word</Application>
  <DocSecurity>2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10.03.2022 N 336(ред. от 24.03.2022)"Об особенностях организации и осуществления государственного контроля (надзора), муниципального контроля"</vt:lpstr>
    </vt:vector>
  </TitlesOfParts>
  <Company>КонсультантПлюс Версия 4021.00.50</Company>
  <LinksUpToDate>false</LinksUpToDate>
  <CharactersWithSpaces>21739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10.03.2022 N 336(ред. от 24.03.2022)"Об особенностях организации и осуществления государственного контроля (надзора), муниципального контроля"</dc:title>
  <dc:subject/>
  <dc:creator>Терентьева Елена Валерьевна</dc:creator>
  <cp:keywords/>
  <dc:description/>
  <cp:lastModifiedBy>Терентьева Елена Валерьевна</cp:lastModifiedBy>
  <cp:revision>2</cp:revision>
  <dcterms:created xsi:type="dcterms:W3CDTF">2022-06-09T06:48:00Z</dcterms:created>
  <dcterms:modified xsi:type="dcterms:W3CDTF">2022-06-09T06:48:00Z</dcterms:modified>
</cp:coreProperties>
</file>